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p>
    <w:p w:rsidR="00272EBE" w:rsidRDefault="00272EBE" w:rsidP="00272EBE">
      <w:pPr>
        <w:spacing w:after="0" w:line="240" w:lineRule="auto"/>
        <w:jc w:val="both"/>
        <w:rPr>
          <w:rFonts w:ascii="Times New Roman" w:hAnsi="Times New Roman"/>
          <w:sz w:val="26"/>
          <w:szCs w:val="26"/>
          <w:lang w:val="uk-UA"/>
        </w:rPr>
      </w:pPr>
    </w:p>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Потужну державу і конкурентоздатну економіку створює згуртована спільнота творчих особистостей, відповідальних громадян, активних і підприємливих. Така особистість, її громадянська позиція, моральні якості, соціальні контакти формуються під час першої системної діяльності – упродовж навчання. Тому центральну роль у вихованні громадянина , який є особистістю, патріотом та інноватором, має виконувати система загальної середньої освіти – Нова українська школа. Вона має не просто реагувати на зміни, які відбуваються у суспільстві – вона має стати авангардом, рушійною силою цих змін.</w:t>
      </w:r>
    </w:p>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rPr>
        <w:t>20</w:t>
      </w:r>
      <w:r>
        <w:rPr>
          <w:rFonts w:ascii="Times New Roman" w:hAnsi="Times New Roman"/>
          <w:sz w:val="26"/>
          <w:szCs w:val="26"/>
          <w:lang w:val="uk-UA"/>
        </w:rPr>
        <w:t>21</w:t>
      </w:r>
      <w:r>
        <w:rPr>
          <w:rFonts w:ascii="Times New Roman" w:hAnsi="Times New Roman"/>
          <w:sz w:val="26"/>
          <w:szCs w:val="26"/>
        </w:rPr>
        <w:t>/20</w:t>
      </w:r>
      <w:r>
        <w:rPr>
          <w:rFonts w:ascii="Times New Roman" w:hAnsi="Times New Roman"/>
          <w:sz w:val="26"/>
          <w:szCs w:val="26"/>
          <w:lang w:val="uk-UA"/>
        </w:rPr>
        <w:t xml:space="preserve">22 </w:t>
      </w:r>
      <w:r>
        <w:rPr>
          <w:rFonts w:ascii="Times New Roman" w:hAnsi="Times New Roman"/>
          <w:sz w:val="26"/>
          <w:szCs w:val="26"/>
        </w:rPr>
        <w:t xml:space="preserve">навчальний </w:t>
      </w:r>
      <w:proofErr w:type="gramStart"/>
      <w:r>
        <w:rPr>
          <w:rFonts w:ascii="Times New Roman" w:hAnsi="Times New Roman"/>
          <w:sz w:val="26"/>
          <w:szCs w:val="26"/>
        </w:rPr>
        <w:t>р</w:t>
      </w:r>
      <w:proofErr w:type="gramEnd"/>
      <w:r>
        <w:rPr>
          <w:rFonts w:ascii="Times New Roman" w:hAnsi="Times New Roman"/>
          <w:sz w:val="26"/>
          <w:szCs w:val="26"/>
        </w:rPr>
        <w:t xml:space="preserve">ік – непростий рік практичної  реалізації основних завдань реформування  освіти в умовах карантинного та  воєнного стану. </w:t>
      </w:r>
      <w:r>
        <w:rPr>
          <w:rFonts w:ascii="Times New Roman" w:hAnsi="Times New Roman"/>
          <w:sz w:val="26"/>
          <w:szCs w:val="26"/>
          <w:lang w:val="uk-UA"/>
        </w:rPr>
        <w:t>І за цей час освіта нашого закладу  намагалась максимально забезпечити якісно новий рівень загальноосвітньої та профільної підготовки, всебічний розвиток кожної особистості як найвищої цінності суспільства. Відповідно до визначених  пріоритетів упродовж минулого навчального року за активної підтримки Донецької селищної ради, депутатів, батьківської громадськості вживалися заходи для забезпечення функціонування галузі освіти, її подальшого розвитку, створення умов для рівного доступу мешканців селища до якісної освіти як в очному, так і в дистанційному режимах.  Робота закладу освіти у 2021/2022 навчальному році здійснювалась за всіма напрямами освітньої діяльності.</w:t>
      </w:r>
    </w:p>
    <w:p w:rsidR="00272EBE" w:rsidRPr="00C0427E" w:rsidRDefault="00272EBE" w:rsidP="00272EBE">
      <w:pPr>
        <w:rPr>
          <w:rFonts w:ascii="Times New Roman" w:hAnsi="Times New Roman"/>
          <w:b/>
        </w:rPr>
      </w:pPr>
      <w:r w:rsidRPr="00C0427E">
        <w:rPr>
          <w:rFonts w:ascii="Times New Roman" w:hAnsi="Times New Roman"/>
          <w:b/>
        </w:rPr>
        <w:t>1. Загальні відомості про навчальний заклад:</w:t>
      </w:r>
    </w:p>
    <w:p w:rsidR="00272EBE" w:rsidRDefault="00272EBE" w:rsidP="00272EBE">
      <w:pPr>
        <w:pStyle w:val="a4"/>
        <w:numPr>
          <w:ilvl w:val="0"/>
          <w:numId w:val="1"/>
        </w:numPr>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Андріївський ліцей №2 Донецької селищної ради Ізюмського району Харківської області</w:t>
      </w:r>
    </w:p>
    <w:p w:rsidR="00272EBE" w:rsidRDefault="00272EBE" w:rsidP="00272EBE">
      <w:pPr>
        <w:pStyle w:val="a4"/>
        <w:numPr>
          <w:ilvl w:val="0"/>
          <w:numId w:val="1"/>
        </w:numPr>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комунальна</w:t>
      </w:r>
    </w:p>
    <w:p w:rsidR="00272EBE" w:rsidRDefault="00272EBE" w:rsidP="00272EBE">
      <w:pPr>
        <w:pStyle w:val="a4"/>
        <w:numPr>
          <w:ilvl w:val="0"/>
          <w:numId w:val="1"/>
        </w:numPr>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64220 Харківська область, Ізюмський район, смт Андріївка, вул. Шевченка,1</w:t>
      </w:r>
    </w:p>
    <w:p w:rsidR="00272EBE" w:rsidRDefault="00272EBE" w:rsidP="00272EBE">
      <w:pPr>
        <w:pStyle w:val="a4"/>
        <w:numPr>
          <w:ilvl w:val="0"/>
          <w:numId w:val="1"/>
        </w:numPr>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мова виховання та навчання українська</w:t>
      </w:r>
    </w:p>
    <w:p w:rsidR="00272EBE" w:rsidRPr="00243D48" w:rsidRDefault="00272EBE" w:rsidP="00272EBE">
      <w:pPr>
        <w:spacing w:after="0"/>
        <w:rPr>
          <w:rFonts w:ascii="Times New Roman" w:hAnsi="Times New Roman"/>
          <w:sz w:val="24"/>
          <w:szCs w:val="24"/>
        </w:rPr>
      </w:pPr>
      <w:r>
        <w:rPr>
          <w:rFonts w:ascii="Times New Roman" w:hAnsi="Times New Roman"/>
          <w:sz w:val="24"/>
          <w:szCs w:val="24"/>
        </w:rPr>
        <w:t xml:space="preserve">     </w:t>
      </w:r>
      <w:r w:rsidRPr="00243D48">
        <w:rPr>
          <w:rFonts w:ascii="Times New Roman" w:hAnsi="Times New Roman"/>
          <w:sz w:val="24"/>
          <w:szCs w:val="24"/>
        </w:rPr>
        <w:t>13 класів</w:t>
      </w:r>
    </w:p>
    <w:p w:rsidR="00272EBE" w:rsidRPr="00243D48" w:rsidRDefault="00272EBE" w:rsidP="00272EBE">
      <w:pPr>
        <w:spacing w:after="0"/>
        <w:rPr>
          <w:rFonts w:ascii="Times New Roman" w:hAnsi="Times New Roman"/>
          <w:sz w:val="24"/>
          <w:szCs w:val="24"/>
        </w:rPr>
      </w:pPr>
      <w:r>
        <w:rPr>
          <w:rFonts w:ascii="Times New Roman" w:hAnsi="Times New Roman"/>
          <w:sz w:val="24"/>
          <w:szCs w:val="24"/>
        </w:rPr>
        <w:t xml:space="preserve">     </w:t>
      </w:r>
      <w:r w:rsidRPr="00243D48">
        <w:rPr>
          <w:rFonts w:ascii="Times New Roman" w:hAnsi="Times New Roman"/>
          <w:sz w:val="24"/>
          <w:szCs w:val="24"/>
        </w:rPr>
        <w:t>267 учнів</w:t>
      </w:r>
    </w:p>
    <w:p w:rsidR="00272EBE" w:rsidRPr="00243D48" w:rsidRDefault="00272EBE" w:rsidP="00272EBE">
      <w:pPr>
        <w:spacing w:after="0"/>
        <w:rPr>
          <w:rFonts w:ascii="Times New Roman" w:hAnsi="Times New Roman"/>
          <w:sz w:val="24"/>
          <w:szCs w:val="24"/>
        </w:rPr>
      </w:pPr>
      <w:r>
        <w:rPr>
          <w:rFonts w:ascii="Times New Roman" w:hAnsi="Times New Roman"/>
          <w:sz w:val="24"/>
          <w:szCs w:val="24"/>
        </w:rPr>
        <w:t xml:space="preserve">     </w:t>
      </w:r>
      <w:r w:rsidRPr="00243D48">
        <w:rPr>
          <w:rFonts w:ascii="Times New Roman" w:hAnsi="Times New Roman"/>
          <w:sz w:val="24"/>
          <w:szCs w:val="24"/>
        </w:rPr>
        <w:t xml:space="preserve">5-денний робочий тиждень з 2 вихідними днями в суботу та неділю. Режим роботи закладу з </w:t>
      </w:r>
      <w:r>
        <w:rPr>
          <w:rFonts w:ascii="Times New Roman" w:hAnsi="Times New Roman"/>
          <w:sz w:val="24"/>
          <w:szCs w:val="24"/>
        </w:rPr>
        <w:t xml:space="preserve">            </w:t>
      </w:r>
      <w:r w:rsidRPr="00243D48">
        <w:rPr>
          <w:rFonts w:ascii="Times New Roman" w:hAnsi="Times New Roman"/>
          <w:sz w:val="24"/>
          <w:szCs w:val="24"/>
        </w:rPr>
        <w:t>6.30 год</w:t>
      </w:r>
      <w:proofErr w:type="gramStart"/>
      <w:r w:rsidRPr="00243D48">
        <w:rPr>
          <w:rFonts w:ascii="Times New Roman" w:hAnsi="Times New Roman"/>
          <w:sz w:val="24"/>
          <w:szCs w:val="24"/>
        </w:rPr>
        <w:t>.</w:t>
      </w:r>
      <w:proofErr w:type="gramEnd"/>
      <w:r w:rsidRPr="00243D48">
        <w:rPr>
          <w:rFonts w:ascii="Times New Roman" w:hAnsi="Times New Roman"/>
          <w:sz w:val="24"/>
          <w:szCs w:val="24"/>
        </w:rPr>
        <w:t xml:space="preserve"> </w:t>
      </w:r>
      <w:proofErr w:type="gramStart"/>
      <w:r w:rsidRPr="00243D48">
        <w:rPr>
          <w:rFonts w:ascii="Times New Roman" w:hAnsi="Times New Roman"/>
          <w:sz w:val="24"/>
          <w:szCs w:val="24"/>
        </w:rPr>
        <w:t>д</w:t>
      </w:r>
      <w:proofErr w:type="gramEnd"/>
      <w:r w:rsidRPr="00243D48">
        <w:rPr>
          <w:rFonts w:ascii="Times New Roman" w:hAnsi="Times New Roman"/>
          <w:sz w:val="24"/>
          <w:szCs w:val="24"/>
        </w:rPr>
        <w:t>о 18.30 год.</w:t>
      </w:r>
      <w:r>
        <w:rPr>
          <w:rFonts w:ascii="Times New Roman" w:hAnsi="Times New Roman"/>
          <w:sz w:val="24"/>
          <w:szCs w:val="24"/>
        </w:rPr>
        <w:t xml:space="preserve"> Н</w:t>
      </w:r>
      <w:r w:rsidRPr="00243D48">
        <w:rPr>
          <w:rFonts w:ascii="Times New Roman" w:hAnsi="Times New Roman"/>
          <w:sz w:val="24"/>
          <w:szCs w:val="24"/>
        </w:rPr>
        <w:t>а наступний 2022/2023 н. р. зроблений набі</w:t>
      </w:r>
      <w:proofErr w:type="gramStart"/>
      <w:r w:rsidRPr="00243D48">
        <w:rPr>
          <w:rFonts w:ascii="Times New Roman" w:hAnsi="Times New Roman"/>
          <w:sz w:val="24"/>
          <w:szCs w:val="24"/>
        </w:rPr>
        <w:t>р</w:t>
      </w:r>
      <w:proofErr w:type="gramEnd"/>
      <w:r w:rsidRPr="00243D48">
        <w:rPr>
          <w:rFonts w:ascii="Times New Roman" w:hAnsi="Times New Roman"/>
          <w:sz w:val="24"/>
          <w:szCs w:val="24"/>
        </w:rPr>
        <w:t xml:space="preserve"> до 1 класу  у кількості 18 учнів (у минулому – 29 учнів ), планують вступити до  закладів вищої освіти І-ІІ рівней акредитації   </w:t>
      </w:r>
      <w:r>
        <w:rPr>
          <w:rFonts w:ascii="Times New Roman" w:hAnsi="Times New Roman"/>
          <w:sz w:val="24"/>
          <w:szCs w:val="24"/>
        </w:rPr>
        <w:t>5 випускників 9 класу (з 24).</w:t>
      </w:r>
    </w:p>
    <w:p w:rsidR="00272EBE" w:rsidRDefault="00272EBE" w:rsidP="00272EBE">
      <w:pPr>
        <w:pStyle w:val="a4"/>
        <w:spacing w:line="240" w:lineRule="auto"/>
        <w:rPr>
          <w:rFonts w:ascii="Times New Roman" w:hAnsi="Times New Roman" w:cs="Times New Roman"/>
          <w:b/>
          <w:color w:val="auto"/>
          <w:sz w:val="26"/>
          <w:szCs w:val="26"/>
        </w:rPr>
      </w:pPr>
      <w:r>
        <w:rPr>
          <w:rFonts w:ascii="Times New Roman" w:hAnsi="Times New Roman" w:cs="Times New Roman"/>
          <w:b/>
          <w:color w:val="auto"/>
          <w:sz w:val="26"/>
          <w:szCs w:val="26"/>
        </w:rPr>
        <w:t>2. Матеріально-технічна база освітнього закладу:</w:t>
      </w:r>
    </w:p>
    <w:p w:rsidR="00272EBE" w:rsidRDefault="00272EBE" w:rsidP="00272EBE">
      <w:pPr>
        <w:pStyle w:val="a4"/>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Виховання та навчання конкурентноспроможної молодої людини може відбуватися лише при наявності сучасної матеріально-технічної бази.  З року в рік у закладі зміцнюється матеріально-технічне забезпечення, поліпшуються санітарно-гігієнічні умови, удосконалюється освітній процес, упроваджуються інноваційні технології.</w:t>
      </w:r>
      <w:r>
        <w:rPr>
          <w:color w:val="auto"/>
          <w:sz w:val="26"/>
          <w:szCs w:val="26"/>
        </w:rPr>
        <w:t xml:space="preserve"> Ліцей</w:t>
      </w:r>
      <w:r>
        <w:rPr>
          <w:rFonts w:ascii="Times New Roman" w:hAnsi="Times New Roman" w:cs="Times New Roman"/>
          <w:color w:val="auto"/>
          <w:sz w:val="26"/>
          <w:szCs w:val="26"/>
        </w:rPr>
        <w:t xml:space="preserve"> налагоджує різносторонні й інтенсивні зв’язки </w:t>
      </w:r>
      <w:r w:rsidRPr="00013845">
        <w:rPr>
          <w:rFonts w:ascii="Times New Roman" w:hAnsi="Times New Roman" w:cs="Times New Roman"/>
          <w:color w:val="auto"/>
          <w:sz w:val="26"/>
          <w:szCs w:val="26"/>
        </w:rPr>
        <w:t>з</w:t>
      </w:r>
      <w:r>
        <w:rPr>
          <w:rFonts w:ascii="Times New Roman" w:hAnsi="Times New Roman" w:cs="Times New Roman"/>
          <w:color w:val="auto"/>
          <w:sz w:val="26"/>
          <w:szCs w:val="26"/>
        </w:rPr>
        <w:t xml:space="preserve"> </w:t>
      </w:r>
      <w:r w:rsidRPr="00013845">
        <w:rPr>
          <w:rFonts w:ascii="Times New Roman" w:hAnsi="Times New Roman" w:cs="Times New Roman"/>
          <w:color w:val="auto"/>
          <w:sz w:val="26"/>
          <w:szCs w:val="26"/>
        </w:rPr>
        <w:t>у</w:t>
      </w:r>
      <w:r>
        <w:rPr>
          <w:rFonts w:ascii="Times New Roman" w:hAnsi="Times New Roman" w:cs="Times New Roman"/>
          <w:color w:val="auto"/>
          <w:sz w:val="26"/>
          <w:szCs w:val="26"/>
        </w:rPr>
        <w:t>сіма ресурсами, що існують в громаді.</w:t>
      </w:r>
    </w:p>
    <w:p w:rsidR="00272EBE" w:rsidRDefault="00272EBE" w:rsidP="00272EBE">
      <w:pPr>
        <w:pStyle w:val="a4"/>
        <w:spacing w:line="240"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У 2021/2022 навчальному році були залучені та використані кошти:</w:t>
      </w:r>
    </w:p>
    <w:p w:rsidR="00272EBE" w:rsidRDefault="00272EBE" w:rsidP="00272EBE">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272EBE" w:rsidRDefault="00272EBE" w:rsidP="00272EBE">
      <w:pPr>
        <w:spacing w:after="0" w:line="240" w:lineRule="auto"/>
        <w:rPr>
          <w:rFonts w:ascii="Times New Roman" w:hAnsi="Times New Roman"/>
          <w:sz w:val="28"/>
          <w:szCs w:val="28"/>
          <w:shd w:val="clear" w:color="auto" w:fill="FFFF00"/>
          <w:lang w:val="uk-UA"/>
        </w:rPr>
      </w:pPr>
      <w:r>
        <w:rPr>
          <w:rFonts w:ascii="Times New Roman" w:hAnsi="Times New Roman"/>
          <w:sz w:val="28"/>
          <w:szCs w:val="28"/>
          <w:lang w:val="uk-UA"/>
        </w:rPr>
        <w:t xml:space="preserve">           </w:t>
      </w:r>
      <w:r>
        <w:rPr>
          <w:rFonts w:ascii="Times New Roman" w:hAnsi="Times New Roman"/>
          <w:sz w:val="28"/>
          <w:szCs w:val="28"/>
          <w:shd w:val="clear" w:color="auto" w:fill="FFFF00"/>
          <w:lang w:val="uk-UA"/>
        </w:rPr>
        <w:t xml:space="preserve"> </w:t>
      </w:r>
    </w:p>
    <w:p w:rsidR="00272EBE" w:rsidRDefault="00272EBE" w:rsidP="00272EBE">
      <w:pPr>
        <w:rPr>
          <w:rFonts w:ascii="Times New Roman" w:hAnsi="Times New Roman"/>
          <w:sz w:val="28"/>
          <w:szCs w:val="28"/>
        </w:rPr>
      </w:pPr>
    </w:p>
    <w:p w:rsidR="00272EBE" w:rsidRDefault="00272EBE" w:rsidP="00272EBE">
      <w:pPr>
        <w:rPr>
          <w:rFonts w:ascii="Times New Roman" w:hAnsi="Times New Roman"/>
          <w:sz w:val="28"/>
          <w:szCs w:val="28"/>
        </w:rPr>
      </w:pPr>
    </w:p>
    <w:p w:rsidR="00272EBE" w:rsidRPr="008D3475" w:rsidRDefault="00272EBE" w:rsidP="00272EBE">
      <w:pPr>
        <w:rPr>
          <w:rFonts w:ascii="Times New Roman" w:hAnsi="Times New Roman"/>
          <w:sz w:val="28"/>
          <w:szCs w:val="28"/>
        </w:rPr>
      </w:pPr>
      <w:r w:rsidRPr="008D3475">
        <w:rPr>
          <w:rFonts w:ascii="Times New Roman" w:hAnsi="Times New Roman"/>
          <w:sz w:val="28"/>
          <w:szCs w:val="28"/>
        </w:rPr>
        <w:lastRenderedPageBreak/>
        <w:t xml:space="preserve">за  І </w:t>
      </w:r>
      <w:proofErr w:type="gramStart"/>
      <w:r w:rsidRPr="008D3475">
        <w:rPr>
          <w:rFonts w:ascii="Times New Roman" w:hAnsi="Times New Roman"/>
          <w:sz w:val="28"/>
          <w:szCs w:val="28"/>
        </w:rPr>
        <w:t>п</w:t>
      </w:r>
      <w:proofErr w:type="gramEnd"/>
      <w:r w:rsidRPr="008D3475">
        <w:rPr>
          <w:rFonts w:ascii="Times New Roman" w:hAnsi="Times New Roman"/>
          <w:sz w:val="28"/>
          <w:szCs w:val="28"/>
        </w:rPr>
        <w:t>івріччя 2021року(КЕКВ2210,2230,2240,2250,2270,2800)</w:t>
      </w:r>
    </w:p>
    <w:tbl>
      <w:tblPr>
        <w:tblW w:w="9117" w:type="dxa"/>
        <w:jc w:val="center"/>
        <w:tblLayout w:type="fixed"/>
        <w:tblLook w:val="00A0"/>
      </w:tblPr>
      <w:tblGrid>
        <w:gridCol w:w="2859"/>
        <w:gridCol w:w="3244"/>
        <w:gridCol w:w="969"/>
        <w:gridCol w:w="1815"/>
        <w:gridCol w:w="230"/>
      </w:tblGrid>
      <w:tr w:rsidR="00272EBE" w:rsidTr="00B17EF6">
        <w:trPr>
          <w:gridAfter w:val="1"/>
          <w:wAfter w:w="230" w:type="dxa"/>
          <w:cantSplit/>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pStyle w:val="a3"/>
              <w:widowControl w:val="0"/>
              <w:spacing w:beforeAutospacing="0" w:after="0" w:afterAutospacing="0"/>
              <w:jc w:val="center"/>
              <w:rPr>
                <w:b/>
                <w:sz w:val="28"/>
                <w:szCs w:val="28"/>
              </w:rPr>
            </w:pPr>
            <w:r>
              <w:rPr>
                <w:b/>
                <w:sz w:val="28"/>
                <w:szCs w:val="28"/>
              </w:rPr>
              <w:t>Предмет закупі</w:t>
            </w:r>
            <w:proofErr w:type="gramStart"/>
            <w:r>
              <w:rPr>
                <w:b/>
                <w:sz w:val="28"/>
                <w:szCs w:val="28"/>
              </w:rPr>
              <w:t>вл</w:t>
            </w:r>
            <w:proofErr w:type="gramEnd"/>
            <w:r>
              <w:rPr>
                <w:b/>
                <w:sz w:val="28"/>
                <w:szCs w:val="28"/>
              </w:rPr>
              <w:t>і</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pStyle w:val="a3"/>
              <w:widowControl w:val="0"/>
              <w:spacing w:after="280"/>
              <w:jc w:val="center"/>
              <w:rPr>
                <w:b/>
                <w:sz w:val="28"/>
                <w:szCs w:val="28"/>
                <w:lang w:val="uk-UA"/>
              </w:rPr>
            </w:pPr>
            <w:r>
              <w:rPr>
                <w:b/>
                <w:sz w:val="28"/>
                <w:szCs w:val="28"/>
                <w:lang w:val="uk-UA"/>
              </w:rPr>
              <w:t xml:space="preserve">  Коди та назви</w:t>
            </w:r>
          </w:p>
          <w:p w:rsidR="00272EBE" w:rsidRDefault="00272EBE" w:rsidP="00B17EF6">
            <w:pPr>
              <w:pStyle w:val="a3"/>
              <w:widowControl w:val="0"/>
              <w:spacing w:before="280" w:after="0"/>
              <w:jc w:val="center"/>
              <w:rPr>
                <w:b/>
                <w:sz w:val="28"/>
                <w:szCs w:val="28"/>
                <w:lang w:val="uk-UA"/>
              </w:rPr>
            </w:pPr>
            <w:r>
              <w:rPr>
                <w:b/>
                <w:sz w:val="28"/>
                <w:szCs w:val="28"/>
                <w:lang w:val="uk-UA"/>
              </w:rPr>
              <w:t>відповідних класифікаторів предмета закупівлі</w:t>
            </w:r>
          </w:p>
        </w:tc>
        <w:tc>
          <w:tcPr>
            <w:tcW w:w="9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272EBE" w:rsidRDefault="00272EBE" w:rsidP="00B17EF6">
            <w:pPr>
              <w:pStyle w:val="a3"/>
              <w:widowControl w:val="0"/>
              <w:spacing w:beforeAutospacing="0" w:after="280" w:afterAutospacing="0"/>
              <w:ind w:right="113"/>
              <w:rPr>
                <w:b/>
                <w:sz w:val="28"/>
                <w:szCs w:val="28"/>
                <w:lang w:val="uk-UA"/>
              </w:rPr>
            </w:pPr>
            <w:r>
              <w:rPr>
                <w:b/>
                <w:sz w:val="28"/>
                <w:szCs w:val="28"/>
              </w:rPr>
              <w:t>Код КЕК</w:t>
            </w:r>
            <w:proofErr w:type="gramStart"/>
            <w:r>
              <w:rPr>
                <w:b/>
                <w:sz w:val="28"/>
                <w:szCs w:val="28"/>
              </w:rPr>
              <w:t>В</w:t>
            </w:r>
            <w:r>
              <w:rPr>
                <w:b/>
                <w:sz w:val="28"/>
                <w:szCs w:val="28"/>
                <w:lang w:val="uk-UA"/>
              </w:rPr>
              <w:t>(</w:t>
            </w:r>
            <w:proofErr w:type="gramEnd"/>
            <w:r>
              <w:rPr>
                <w:b/>
                <w:sz w:val="28"/>
                <w:szCs w:val="28"/>
                <w:lang w:val="uk-UA"/>
              </w:rPr>
              <w:t>для бюджетних коштів)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pStyle w:val="a3"/>
              <w:widowControl w:val="0"/>
              <w:spacing w:after="0"/>
              <w:jc w:val="center"/>
              <w:rPr>
                <w:b/>
                <w:sz w:val="28"/>
                <w:szCs w:val="28"/>
                <w:lang w:val="uk-UA"/>
              </w:rPr>
            </w:pPr>
            <w:r>
              <w:rPr>
                <w:b/>
                <w:sz w:val="28"/>
                <w:szCs w:val="28"/>
                <w:lang w:val="uk-UA"/>
              </w:rPr>
              <w:t>Касові видатки</w:t>
            </w:r>
          </w:p>
        </w:tc>
      </w:tr>
      <w:tr w:rsidR="00272EBE" w:rsidTr="00B17EF6">
        <w:trPr>
          <w:trHeight w:val="20"/>
          <w:jc w:val="center"/>
        </w:trPr>
        <w:tc>
          <w:tcPr>
            <w:tcW w:w="9117" w:type="dxa"/>
            <w:gridSpan w:val="5"/>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jc w:val="center"/>
              <w:rPr>
                <w:rFonts w:ascii="Times New Roman" w:hAnsi="Times New Roman"/>
                <w:sz w:val="28"/>
                <w:szCs w:val="28"/>
                <w:lang w:val="uk-UA"/>
              </w:rPr>
            </w:pPr>
            <w:r>
              <w:rPr>
                <w:rFonts w:ascii="Times New Roman" w:hAnsi="Times New Roman"/>
                <w:b/>
                <w:sz w:val="28"/>
                <w:szCs w:val="28"/>
                <w:lang w:val="uk-UA"/>
              </w:rPr>
              <w:t>Предмети, матеріали, обладнання та інвентар</w:t>
            </w: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Будівельні матеріали</w:t>
            </w:r>
          </w:p>
          <w:p w:rsidR="00272EBE" w:rsidRDefault="00272EBE" w:rsidP="00B17EF6">
            <w:pPr>
              <w:widowControl w:val="0"/>
              <w:shd w:val="clear" w:color="auto" w:fill="FFFFFF"/>
              <w:tabs>
                <w:tab w:val="left" w:pos="720"/>
              </w:tabs>
              <w:spacing w:after="0" w:line="240" w:lineRule="auto"/>
              <w:ind w:right="99"/>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after="0" w:line="240" w:lineRule="auto"/>
              <w:ind w:right="99"/>
              <w:jc w:val="both"/>
              <w:rPr>
                <w:rFonts w:ascii="Times New Roman" w:hAnsi="Times New Roman"/>
                <w:sz w:val="28"/>
                <w:szCs w:val="28"/>
                <w:lang w:val="uk-UA"/>
              </w:rPr>
            </w:pPr>
            <w:r>
              <w:rPr>
                <w:rFonts w:ascii="Times New Roman" w:hAnsi="Times New Roman"/>
                <w:sz w:val="28"/>
                <w:szCs w:val="28"/>
                <w:lang w:val="uk-UA"/>
              </w:rPr>
              <w:t>Придбання будівельних матеріалів для ремонту школи ДК 021-2015 - 44110000-4</w:t>
            </w:r>
            <w:r>
              <w:rPr>
                <w:sz w:val="28"/>
                <w:szCs w:val="28"/>
                <w:lang w:val="uk-UA"/>
              </w:rPr>
              <w:t xml:space="preserve"> </w:t>
            </w:r>
            <w:r>
              <w:rPr>
                <w:rFonts w:ascii="Times New Roman" w:hAnsi="Times New Roman"/>
                <w:sz w:val="28"/>
                <w:szCs w:val="28"/>
                <w:lang w:val="uk-UA"/>
              </w:rPr>
              <w:t>Будівельні матеріали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Фарба різна</w:t>
            </w:r>
          </w:p>
          <w:p w:rsidR="00272EBE" w:rsidRDefault="00272EBE" w:rsidP="00B17EF6">
            <w:pPr>
              <w:widowControl w:val="0"/>
              <w:shd w:val="clear" w:color="auto" w:fill="FFFFFF"/>
              <w:tabs>
                <w:tab w:val="left" w:pos="720"/>
              </w:tabs>
              <w:spacing w:after="0" w:line="240" w:lineRule="auto"/>
              <w:ind w:right="99"/>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Фарба( ДК 021: 2015) 44810000-1 фарби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Емалі для підлоги, емалі алкідні, ЧВ-фарба</w:t>
            </w:r>
          </w:p>
          <w:p w:rsidR="00272EBE" w:rsidRDefault="00272EBE" w:rsidP="00B17EF6">
            <w:pPr>
              <w:widowControl w:val="0"/>
              <w:shd w:val="clear" w:color="auto" w:fill="FFFFFF"/>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(додаток)</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Емалі для підлоги, емалі алкідні, ЧВ-фарба</w:t>
            </w:r>
          </w:p>
          <w:p w:rsidR="00272EBE" w:rsidRDefault="00272EBE" w:rsidP="00B17EF6">
            <w:pPr>
              <w:widowControl w:val="0"/>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(ДК 021:2015: 44810000-1 - Фарби</w:t>
            </w:r>
            <w:r>
              <w:rPr>
                <w:rFonts w:ascii="Times New Roman" w:hAnsi="Times New Roman"/>
                <w:sz w:val="28"/>
                <w:szCs w:val="28"/>
              </w:rPr>
              <w:t xml:space="preserve"> (Емаль алкідна, емаль для підлоги, пігмент)</w:t>
            </w:r>
            <w:r>
              <w:rPr>
                <w:rFonts w:ascii="Times New Roman" w:hAnsi="Times New Roman"/>
                <w:sz w:val="28"/>
                <w:szCs w:val="28"/>
                <w:lang w:val="uk-UA"/>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rPr>
                <w:rFonts w:ascii="Times New Roman" w:hAnsi="Times New Roman"/>
                <w:sz w:val="28"/>
                <w:szCs w:val="28"/>
                <w:lang w:val="uk-UA"/>
              </w:rPr>
            </w:pPr>
            <w:r>
              <w:rPr>
                <w:rFonts w:ascii="Times New Roman" w:hAnsi="Times New Roman"/>
                <w:sz w:val="28"/>
                <w:szCs w:val="28"/>
                <w:lang w:val="uk-UA"/>
              </w:rPr>
              <w:t>Щітки та валики</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lang w:val="uk-UA"/>
              </w:rPr>
            </w:pPr>
            <w:r>
              <w:rPr>
                <w:rFonts w:ascii="Times New Roman" w:hAnsi="Times New Roman"/>
                <w:sz w:val="28"/>
                <w:szCs w:val="28"/>
                <w:lang w:val="uk-UA"/>
              </w:rPr>
              <w:t>Електролампи</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ДК 021:2015 — 31510000-4 Електричні лампи розжарення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lang w:val="uk-UA"/>
              </w:rPr>
            </w:pPr>
            <w:r>
              <w:rPr>
                <w:rFonts w:ascii="Times New Roman" w:hAnsi="Times New Roman"/>
                <w:sz w:val="28"/>
                <w:szCs w:val="28"/>
                <w:lang w:val="uk-UA"/>
              </w:rPr>
              <w:t>Канцелярські товари ,папір</w:t>
            </w:r>
          </w:p>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ДК 021-2015 :30190000-7 – Офісне устаткування та приладдя різне</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lang w:val="uk-UA"/>
              </w:rPr>
            </w:pPr>
            <w:r>
              <w:rPr>
                <w:rFonts w:ascii="Times New Roman" w:hAnsi="Times New Roman"/>
                <w:sz w:val="28"/>
                <w:szCs w:val="28"/>
              </w:rPr>
              <w:t>Фармацевтична продукція та медичні матеріали для шкільної аптечки</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ДК 021: 2015-33600000-6: Фармацевтична продукція,</w:t>
            </w:r>
          </w:p>
          <w:p w:rsidR="00272EBE" w:rsidRDefault="00272EBE" w:rsidP="00B17EF6">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lang w:val="uk-UA"/>
              </w:rPr>
              <w:t>ДК 021: 2015-33140000-3: Медичні матеріали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Шапочка нестерильна</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shd w:val="clear" w:color="auto" w:fill="F1F1F1"/>
                <w:lang w:val="uk-UA"/>
              </w:rPr>
            </w:pPr>
            <w:r>
              <w:rPr>
                <w:rFonts w:ascii="Times New Roman" w:hAnsi="Times New Roman"/>
                <w:sz w:val="28"/>
                <w:szCs w:val="28"/>
                <w:shd w:val="clear" w:color="auto" w:fill="F1F1F1"/>
                <w:lang w:val="uk-UA"/>
              </w:rPr>
              <w:t>Придбання спортивної форми дітям сиротам</w:t>
            </w:r>
          </w:p>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lang w:val="uk-UA"/>
              </w:rPr>
            </w:pPr>
            <w:r>
              <w:rPr>
                <w:rFonts w:ascii="Times New Roman" w:hAnsi="Times New Roman"/>
                <w:sz w:val="28"/>
                <w:szCs w:val="28"/>
                <w:shd w:val="clear" w:color="auto" w:fill="F1F1F1"/>
                <w:lang w:val="uk-UA"/>
              </w:rPr>
              <w:t>3 чол х2000,00</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shd w:val="clear" w:color="auto" w:fill="F1F1F1"/>
                <w:lang w:val="uk-UA"/>
              </w:rPr>
            </w:pPr>
            <w:r>
              <w:rPr>
                <w:rFonts w:ascii="Times New Roman" w:hAnsi="Times New Roman"/>
                <w:sz w:val="24"/>
                <w:szCs w:val="24"/>
                <w:lang w:val="uk-UA"/>
              </w:rPr>
              <w:t>ДК 021: 2015-</w:t>
            </w:r>
            <w:r>
              <w:rPr>
                <w:sz w:val="24"/>
                <w:szCs w:val="24"/>
                <w:lang w:val="uk-UA"/>
              </w:rPr>
              <w:t xml:space="preserve"> </w:t>
            </w:r>
            <w:r>
              <w:rPr>
                <w:rFonts w:ascii="Times New Roman" w:hAnsi="Times New Roman"/>
                <w:sz w:val="24"/>
                <w:szCs w:val="24"/>
                <w:shd w:val="clear" w:color="auto" w:fill="F1F1F1"/>
              </w:rPr>
              <w:t>18410000-6: Спеціальний одяг</w:t>
            </w:r>
          </w:p>
          <w:p w:rsidR="00272EBE" w:rsidRDefault="00272EBE" w:rsidP="00B17EF6">
            <w:pPr>
              <w:widowControl w:val="0"/>
              <w:shd w:val="clear" w:color="auto" w:fill="FFFFFF"/>
              <w:spacing w:after="0" w:line="240" w:lineRule="auto"/>
              <w:rPr>
                <w:rFonts w:ascii="Times New Roman" w:hAnsi="Times New Roman"/>
                <w:sz w:val="24"/>
                <w:szCs w:val="24"/>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shd w:val="clear" w:color="auto" w:fill="FFFFFF"/>
              <w:tabs>
                <w:tab w:val="left" w:pos="720"/>
              </w:tabs>
              <w:spacing w:line="240" w:lineRule="auto"/>
              <w:ind w:right="99"/>
              <w:rPr>
                <w:rFonts w:ascii="Times New Roman" w:hAnsi="Times New Roman"/>
                <w:sz w:val="28"/>
                <w:szCs w:val="28"/>
                <w:shd w:val="clear" w:color="auto" w:fill="F1F1F1"/>
              </w:rPr>
            </w:pPr>
            <w:r>
              <w:rPr>
                <w:rFonts w:ascii="Times New Roman" w:hAnsi="Times New Roman"/>
                <w:sz w:val="28"/>
                <w:szCs w:val="28"/>
                <w:shd w:val="clear" w:color="auto" w:fill="F1F1F1"/>
                <w:lang w:val="uk-UA"/>
              </w:rPr>
              <w:t>Щитки та халати захисні</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Окуляри захисні</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after="0" w:line="240" w:lineRule="auto"/>
              <w:ind w:right="99"/>
              <w:jc w:val="both"/>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after="0" w:line="240" w:lineRule="auto"/>
              <w:ind w:right="99"/>
              <w:jc w:val="both"/>
              <w:rPr>
                <w:rFonts w:ascii="Times New Roman" w:hAnsi="Times New Roman"/>
                <w:sz w:val="28"/>
                <w:szCs w:val="28"/>
              </w:rPr>
            </w:pPr>
            <w:r>
              <w:rPr>
                <w:rFonts w:ascii="Times New Roman" w:hAnsi="Times New Roman"/>
                <w:sz w:val="28"/>
                <w:szCs w:val="28"/>
                <w:lang w:val="uk-UA"/>
              </w:rPr>
              <w:t xml:space="preserve">Маска захисна та </w:t>
            </w:r>
            <w:r>
              <w:rPr>
                <w:rFonts w:ascii="Times New Roman" w:hAnsi="Times New Roman"/>
                <w:sz w:val="28"/>
                <w:szCs w:val="28"/>
              </w:rPr>
              <w:t>рукавички медичні нестирильні</w:t>
            </w:r>
          </w:p>
          <w:p w:rsidR="00272EBE" w:rsidRDefault="00272EBE" w:rsidP="00B17EF6">
            <w:pPr>
              <w:widowControl w:val="0"/>
              <w:tabs>
                <w:tab w:val="left" w:pos="720"/>
              </w:tabs>
              <w:spacing w:after="0" w:line="240" w:lineRule="auto"/>
              <w:ind w:right="99"/>
              <w:jc w:val="both"/>
              <w:rPr>
                <w:rFonts w:ascii="Times New Roman" w:hAnsi="Times New Roman"/>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after="0" w:line="240" w:lineRule="auto"/>
              <w:ind w:right="99"/>
              <w:jc w:val="both"/>
              <w:rPr>
                <w:rFonts w:ascii="Times New Roman" w:hAnsi="Times New Roman"/>
                <w:sz w:val="28"/>
                <w:szCs w:val="28"/>
              </w:rPr>
            </w:pPr>
            <w:r>
              <w:rPr>
                <w:rFonts w:ascii="Times New Roman" w:hAnsi="Times New Roman"/>
                <w:sz w:val="28"/>
                <w:szCs w:val="28"/>
              </w:rPr>
              <w:t>Маска медична одноразова та рукавички медичні нестирильні</w:t>
            </w:r>
          </w:p>
          <w:p w:rsidR="00272EBE" w:rsidRDefault="00272EBE" w:rsidP="00B17EF6">
            <w:pPr>
              <w:widowControl w:val="0"/>
              <w:tabs>
                <w:tab w:val="left" w:pos="720"/>
              </w:tabs>
              <w:spacing w:after="0" w:line="240" w:lineRule="auto"/>
              <w:ind w:right="99"/>
              <w:jc w:val="both"/>
              <w:rPr>
                <w:rFonts w:ascii="Times New Roman" w:hAnsi="Times New Roman"/>
                <w:b/>
                <w:bCs/>
                <w:sz w:val="28"/>
                <w:szCs w:val="28"/>
              </w:rPr>
            </w:pPr>
            <w:r>
              <w:rPr>
                <w:rFonts w:ascii="Times New Roman" w:hAnsi="Times New Roman"/>
                <w:b/>
                <w:bCs/>
                <w:sz w:val="28"/>
                <w:szCs w:val="28"/>
                <w:lang w:val="uk-UA"/>
              </w:rPr>
              <w:t xml:space="preserve">Код </w:t>
            </w:r>
            <w:r>
              <w:rPr>
                <w:rFonts w:ascii="Times New Roman" w:hAnsi="Times New Roman"/>
                <w:b/>
                <w:bCs/>
                <w:sz w:val="28"/>
                <w:szCs w:val="28"/>
              </w:rPr>
              <w:t>ДК 021:2015</w:t>
            </w:r>
          </w:p>
          <w:p w:rsidR="00272EBE" w:rsidRDefault="00272EBE" w:rsidP="00B17EF6">
            <w:pPr>
              <w:widowControl w:val="0"/>
              <w:tabs>
                <w:tab w:val="left" w:pos="720"/>
              </w:tabs>
              <w:spacing w:after="0" w:line="240" w:lineRule="auto"/>
              <w:ind w:right="99"/>
              <w:jc w:val="both"/>
              <w:rPr>
                <w:rFonts w:ascii="Times New Roman" w:hAnsi="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2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after="0" w:line="240" w:lineRule="auto"/>
              <w:ind w:right="99"/>
              <w:jc w:val="both"/>
              <w:rPr>
                <w:rFonts w:ascii="Times New Roman" w:hAnsi="Times New Roman"/>
                <w:sz w:val="28"/>
                <w:szCs w:val="28"/>
                <w:lang w:val="uk-UA"/>
              </w:rPr>
            </w:pPr>
            <w:r>
              <w:rPr>
                <w:rFonts w:ascii="Times New Roman" w:hAnsi="Times New Roman"/>
                <w:sz w:val="28"/>
                <w:szCs w:val="28"/>
                <w:lang w:val="uk-UA"/>
              </w:rPr>
              <w:t>Антисептик</w:t>
            </w:r>
          </w:p>
          <w:p w:rsidR="00272EBE" w:rsidRDefault="00272EBE" w:rsidP="00B17EF6">
            <w:pPr>
              <w:widowControl w:val="0"/>
              <w:shd w:val="clear" w:color="auto" w:fill="FFFFFF"/>
              <w:spacing w:after="0" w:line="240" w:lineRule="auto"/>
              <w:textAlignment w:val="baseline"/>
              <w:rPr>
                <w:rFonts w:ascii="Times New Roman" w:hAnsi="Times New Roman"/>
                <w:sz w:val="28"/>
                <w:szCs w:val="28"/>
                <w:lang w:val="uk-UA"/>
              </w:rPr>
            </w:pPr>
          </w:p>
          <w:p w:rsidR="00272EBE" w:rsidRDefault="00272EBE" w:rsidP="00B17EF6">
            <w:pPr>
              <w:widowControl w:val="0"/>
              <w:shd w:val="clear" w:color="auto" w:fill="FFFFFF"/>
              <w:spacing w:after="0" w:line="240" w:lineRule="auto"/>
              <w:textAlignment w:val="baseline"/>
              <w:rPr>
                <w:rFonts w:ascii="Times New Roman" w:hAnsi="Times New Roman"/>
                <w:sz w:val="28"/>
                <w:szCs w:val="28"/>
                <w:shd w:val="clear" w:color="auto" w:fill="FFFFFF"/>
                <w:lang w:val="uk-UA"/>
              </w:rPr>
            </w:pPr>
            <w:r>
              <w:rPr>
                <w:rFonts w:ascii="Times New Roman" w:hAnsi="Times New Roman"/>
                <w:sz w:val="28"/>
                <w:szCs w:val="28"/>
                <w:shd w:val="clear" w:color="auto" w:fill="FFFFFF"/>
              </w:rPr>
              <w:t>Ахд-2000</w:t>
            </w:r>
            <w:r>
              <w:rPr>
                <w:rFonts w:ascii="Times New Roman" w:hAnsi="Times New Roman"/>
                <w:sz w:val="28"/>
                <w:szCs w:val="28"/>
                <w:shd w:val="clear" w:color="auto" w:fill="FFFFFF"/>
                <w:lang w:val="uk-UA"/>
              </w:rPr>
              <w:t xml:space="preserve"> експрес</w:t>
            </w:r>
          </w:p>
          <w:p w:rsidR="00272EBE" w:rsidRDefault="00272EBE" w:rsidP="00B17EF6">
            <w:pPr>
              <w:widowControl w:val="0"/>
              <w:shd w:val="clear" w:color="auto" w:fill="FFFFFF"/>
              <w:spacing w:after="0" w:line="240" w:lineRule="auto"/>
              <w:textAlignment w:val="baseline"/>
              <w:rPr>
                <w:rFonts w:ascii="Times New Roman" w:hAnsi="Times New Roman"/>
                <w:sz w:val="28"/>
                <w:szCs w:val="28"/>
                <w:lang w:val="uk-UA"/>
              </w:rPr>
            </w:pPr>
            <w:r>
              <w:rPr>
                <w:rFonts w:ascii="Times New Roman" w:hAnsi="Times New Roman"/>
                <w:sz w:val="28"/>
                <w:szCs w:val="28"/>
                <w:shd w:val="clear" w:color="auto" w:fill="FFFFFF"/>
                <w:lang w:val="uk-UA"/>
              </w:rPr>
              <w:t>1лх 10штх 230,00</w:t>
            </w:r>
          </w:p>
        </w:tc>
        <w:tc>
          <w:tcPr>
            <w:tcW w:w="3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after="0" w:line="240" w:lineRule="auto"/>
              <w:ind w:right="99"/>
              <w:jc w:val="both"/>
              <w:rPr>
                <w:rFonts w:ascii="Times New Roman" w:hAnsi="Times New Roman"/>
                <w:sz w:val="28"/>
                <w:szCs w:val="28"/>
                <w:lang w:val="uk-UA"/>
              </w:rPr>
            </w:pPr>
            <w:r>
              <w:rPr>
                <w:rFonts w:ascii="Times New Roman" w:hAnsi="Times New Roman"/>
                <w:sz w:val="28"/>
                <w:szCs w:val="28"/>
                <w:lang w:val="uk-UA"/>
              </w:rPr>
              <w:t>Антисептик</w:t>
            </w:r>
          </w:p>
          <w:p w:rsidR="00272EBE" w:rsidRDefault="00272EBE" w:rsidP="00B17EF6">
            <w:pPr>
              <w:pStyle w:val="61"/>
              <w:widowControl w:val="0"/>
              <w:shd w:val="clear" w:color="auto" w:fill="FFFFFF"/>
              <w:textAlignment w:val="baseline"/>
              <w:rPr>
                <w:rFonts w:ascii="Times New Roman" w:hAnsi="Times New Roman"/>
                <w:sz w:val="28"/>
                <w:szCs w:val="28"/>
              </w:rPr>
            </w:pPr>
            <w:r>
              <w:rPr>
                <w:rFonts w:ascii="Times New Roman" w:hAnsi="Times New Roman"/>
                <w:sz w:val="28"/>
                <w:szCs w:val="28"/>
                <w:lang w:val="uk-UA"/>
              </w:rPr>
              <w:t xml:space="preserve">Код </w:t>
            </w:r>
            <w:r>
              <w:rPr>
                <w:rFonts w:ascii="Times New Roman" w:hAnsi="Times New Roman"/>
                <w:sz w:val="28"/>
                <w:szCs w:val="28"/>
              </w:rPr>
              <w:t>ДК 021:2015</w:t>
            </w:r>
          </w:p>
          <w:p w:rsidR="00272EBE" w:rsidRDefault="00272EBE" w:rsidP="00B17EF6">
            <w:pPr>
              <w:widowControl w:val="0"/>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33740000-9: Засоби </w:t>
            </w:r>
            <w:proofErr w:type="gramStart"/>
            <w:r>
              <w:rPr>
                <w:rFonts w:ascii="Times New Roman" w:hAnsi="Times New Roman"/>
                <w:sz w:val="28"/>
                <w:szCs w:val="28"/>
              </w:rPr>
              <w:t>для</w:t>
            </w:r>
            <w:proofErr w:type="gramEnd"/>
            <w:r>
              <w:rPr>
                <w:rFonts w:ascii="Times New Roman" w:hAnsi="Times New Roman"/>
                <w:sz w:val="28"/>
                <w:szCs w:val="28"/>
              </w:rPr>
              <w:t xml:space="preserve"> догляду за руками та нігтями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1549"/>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pacing w:after="0" w:line="240" w:lineRule="auto"/>
              <w:rPr>
                <w:rFonts w:ascii="Times New Roman" w:hAnsi="Times New Roman"/>
                <w:sz w:val="28"/>
                <w:szCs w:val="28"/>
                <w:shd w:val="clear" w:color="auto" w:fill="F0F5F2"/>
                <w:lang w:val="uk-UA"/>
              </w:rPr>
            </w:pPr>
            <w:r>
              <w:rPr>
                <w:rFonts w:ascii="Times New Roman" w:hAnsi="Times New Roman"/>
                <w:sz w:val="28"/>
                <w:szCs w:val="28"/>
                <w:shd w:val="clear" w:color="auto" w:fill="F0F5F2"/>
                <w:lang w:val="uk-UA"/>
              </w:rPr>
              <w:t xml:space="preserve"> Вогнегасник ВКК-1,4</w:t>
            </w:r>
          </w:p>
          <w:p w:rsidR="00272EBE" w:rsidRDefault="00272EBE" w:rsidP="00B17EF6">
            <w:pPr>
              <w:widowControl w:val="0"/>
              <w:spacing w:after="0" w:line="240" w:lineRule="auto"/>
              <w:rPr>
                <w:rFonts w:ascii="Times New Roman" w:hAnsi="Times New Roman"/>
                <w:sz w:val="28"/>
                <w:szCs w:val="28"/>
                <w:shd w:val="clear" w:color="auto" w:fill="F0F5F2"/>
                <w:lang w:val="uk-UA"/>
              </w:rPr>
            </w:pPr>
            <w:r>
              <w:rPr>
                <w:rFonts w:ascii="Times New Roman" w:hAnsi="Times New Roman"/>
                <w:sz w:val="28"/>
                <w:szCs w:val="28"/>
                <w:shd w:val="clear" w:color="auto" w:fill="F0F5F2"/>
                <w:lang w:val="uk-UA"/>
              </w:rPr>
              <w:t>9шт х 554,00</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pacing w:line="240" w:lineRule="auto"/>
              <w:rPr>
                <w:rFonts w:ascii="Times New Roman" w:hAnsi="Times New Roman"/>
                <w:sz w:val="28"/>
                <w:szCs w:val="28"/>
                <w:lang w:val="uk-UA"/>
              </w:rPr>
            </w:pPr>
            <w:r>
              <w:rPr>
                <w:rFonts w:ascii="Times New Roman" w:hAnsi="Times New Roman"/>
                <w:sz w:val="28"/>
                <w:szCs w:val="28"/>
              </w:rPr>
              <w:t>Вогнегасники код ДК 021:2015 – 35110000-8 «Протипожежне, рятувальне та захисне обладнання».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en-US"/>
              </w:rPr>
            </w:pPr>
            <w:r>
              <w:rPr>
                <w:rFonts w:ascii="Times New Roman" w:hAnsi="Times New Roman"/>
                <w:sz w:val="28"/>
                <w:szCs w:val="28"/>
                <w:lang w:val="en-US"/>
              </w:rPr>
              <w:t>2210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trHeight w:val="345"/>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color w:val="FF0000"/>
                <w:sz w:val="28"/>
                <w:szCs w:val="28"/>
                <w:lang w:val="uk-UA"/>
              </w:rPr>
            </w:pPr>
          </w:p>
        </w:tc>
        <w:tc>
          <w:tcPr>
            <w:tcW w:w="6258" w:type="dxa"/>
            <w:gridSpan w:val="4"/>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sz w:val="28"/>
                <w:szCs w:val="28"/>
                <w:lang w:val="uk-UA"/>
              </w:rPr>
            </w:pPr>
            <w:r>
              <w:rPr>
                <w:rFonts w:ascii="Times New Roman" w:hAnsi="Times New Roman"/>
                <w:b/>
                <w:sz w:val="28"/>
                <w:szCs w:val="28"/>
                <w:lang w:val="uk-UA"/>
              </w:rPr>
              <w:t>Всього по КЕКВ 2210                   0,00</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Придбано продуктів харчування</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2230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79694,22</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Послуги  телефонного зв’язку та передача даних</w:t>
            </w:r>
          </w:p>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64210000-1 Послуги  телефонного зв’язку та передача даних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Технічне та профілактичне обслуговування газ. обладнання</w:t>
            </w:r>
          </w:p>
          <w:p w:rsidR="00272EBE" w:rsidRDefault="00272EBE" w:rsidP="00B17EF6">
            <w:pPr>
              <w:widowControl w:val="0"/>
              <w:shd w:val="clear" w:color="auto" w:fill="FFFFFF"/>
              <w:tabs>
                <w:tab w:val="left" w:pos="1305"/>
              </w:tabs>
              <w:spacing w:line="240" w:lineRule="auto"/>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50530000-9- послуги з ремонту технічного обслуговування техніки</w:t>
            </w:r>
          </w:p>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Обслуговування автоматики газових котлів</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50530000-9послуги з ремонту і технічного обслуговування техніки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Технічне обслуговування і ремонт офісної техніки( заправка  картриджів)</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50310000-1- Технічне обслуговування і ремонт офісної техніки( заправка  картриджів)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5000,00</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Т</w:t>
            </w:r>
            <w:r w:rsidRPr="00AB6FF2">
              <w:rPr>
                <w:rFonts w:ascii="Times New Roman" w:hAnsi="Times New Roman"/>
                <w:sz w:val="28"/>
                <w:szCs w:val="28"/>
                <w:lang w:val="uk-UA"/>
              </w:rPr>
              <w:t xml:space="preserve">ехнічне обслуговування </w:t>
            </w:r>
            <w:r w:rsidRPr="00AB6FF2">
              <w:rPr>
                <w:rFonts w:ascii="Times New Roman" w:hAnsi="Times New Roman"/>
                <w:sz w:val="28"/>
                <w:szCs w:val="28"/>
                <w:lang w:val="uk-UA"/>
              </w:rPr>
              <w:lastRenderedPageBreak/>
              <w:t>сигналізаторів газу, ШРП та технічний контроль роботи вимірювального комплексу «Флоутек-ТМ» за допомогою модемного зв’язку і формування звітів</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 xml:space="preserve">ДК 021:2015:50530000-9: Послуги з ремонту і </w:t>
            </w:r>
            <w:r>
              <w:rPr>
                <w:rFonts w:ascii="Times New Roman" w:hAnsi="Times New Roman"/>
                <w:sz w:val="28"/>
                <w:szCs w:val="28"/>
              </w:rPr>
              <w:lastRenderedPageBreak/>
              <w:t>технічного обслуговування техніки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lastRenderedPageBreak/>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lastRenderedPageBreak/>
              <w:t>Повірка лічильника</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rPr>
              <w:t>(код ДК 021:2015 50410000-2 Послуги з ремонту і технічного обслуговування вимірювальних, випробувальних і контрольних приладів)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Pr="00293AB4" w:rsidRDefault="00272EBE" w:rsidP="00B17EF6">
            <w:pPr>
              <w:widowControl w:val="0"/>
              <w:shd w:val="clear" w:color="auto" w:fill="FFFFFF"/>
              <w:spacing w:after="0" w:line="240" w:lineRule="auto"/>
              <w:rPr>
                <w:rFonts w:ascii="Times New Roman" w:hAnsi="Times New Roman"/>
                <w:sz w:val="28"/>
                <w:szCs w:val="28"/>
                <w:lang w:val="uk-UA"/>
              </w:rPr>
            </w:pPr>
            <w:r w:rsidRPr="00293AB4">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Дератизація шкільного приміщення</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pacing w:after="0" w:line="240" w:lineRule="auto"/>
              <w:rPr>
                <w:rFonts w:ascii="Times New Roman" w:hAnsi="Times New Roman"/>
                <w:sz w:val="28"/>
                <w:szCs w:val="28"/>
                <w:lang w:val="uk-UA"/>
              </w:rPr>
            </w:pPr>
            <w:r>
              <w:rPr>
                <w:rFonts w:ascii="Times New Roman" w:hAnsi="Times New Roman"/>
                <w:sz w:val="28"/>
                <w:szCs w:val="28"/>
                <w:lang w:val="uk-UA"/>
              </w:rPr>
              <w:t>ДК 021: 2015-90920000-2 Послуги із – гігієнічної обробки приміщень</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Pr="00293AB4" w:rsidRDefault="00272EBE" w:rsidP="00B17EF6">
            <w:pPr>
              <w:widowControl w:val="0"/>
              <w:spacing w:after="0" w:line="240" w:lineRule="auto"/>
              <w:rPr>
                <w:rFonts w:ascii="Times New Roman" w:hAnsi="Times New Roman"/>
                <w:sz w:val="28"/>
                <w:szCs w:val="28"/>
                <w:lang w:val="uk-UA"/>
              </w:rPr>
            </w:pPr>
            <w:r w:rsidRPr="00293AB4">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Перевірка димових та вентиляційних каналів</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2015-90910000-9 послуги з прибирання</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прочищення та  перевірка димових і вентиляційних каналів, газоходів, котлів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Pr="00293AB4" w:rsidRDefault="00272EBE" w:rsidP="00B17EF6">
            <w:pPr>
              <w:widowControl w:val="0"/>
              <w:shd w:val="clear" w:color="auto" w:fill="FFFFFF"/>
              <w:spacing w:after="0" w:line="240" w:lineRule="auto"/>
              <w:rPr>
                <w:rFonts w:ascii="Times New Roman" w:hAnsi="Times New Roman"/>
                <w:sz w:val="28"/>
                <w:szCs w:val="28"/>
                <w:lang w:val="uk-UA"/>
              </w:rPr>
            </w:pPr>
            <w:r w:rsidRPr="00293AB4">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Участь у короткостроковому семінарі в сфері здійснення публічних закупівель</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021:2015 – 80520000-5 «навчальні засоби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Pr="00293AB4" w:rsidRDefault="00272EBE" w:rsidP="00B17EF6">
            <w:pPr>
              <w:widowControl w:val="0"/>
              <w:rPr>
                <w:rFonts w:ascii="Times New Roman" w:hAnsi="Times New Roman"/>
                <w:sz w:val="28"/>
                <w:szCs w:val="28"/>
                <w:lang w:val="uk-UA"/>
              </w:rPr>
            </w:pPr>
            <w:r w:rsidRPr="00293AB4">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Вимірювання рівня еквівалентної рівноважної обємної активності радону-222</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Послуги щодо перевірки опору ізоляції заземлення електричної проводки</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ДК 021:2015 – 71630000-3 «Послуги з технічного огляду та випробувань» (вимірювання опору контуру захисного заземлення, перевірка </w:t>
            </w:r>
            <w:r>
              <w:rPr>
                <w:rFonts w:ascii="Times New Roman" w:hAnsi="Times New Roman"/>
                <w:sz w:val="28"/>
                <w:szCs w:val="28"/>
                <w:lang w:val="uk-UA"/>
              </w:rPr>
              <w:lastRenderedPageBreak/>
              <w:t>наявності кола між заземлювачами і заземленими елементами, вимірювання опору розтікання струму на основних заземлювачах, вимірювання опору ізоляції силової та освітлювальної електропроводки, вимірювання опору кола «фаза-нуль» на відповідність норм ПТЕЕС</w:t>
            </w:r>
          </w:p>
          <w:p w:rsidR="00272EBE" w:rsidRDefault="00272EBE" w:rsidP="00B17EF6">
            <w:pPr>
              <w:widowControl w:val="0"/>
              <w:shd w:val="clear" w:color="auto" w:fill="FFFFFF"/>
              <w:spacing w:after="0" w:line="240" w:lineRule="auto"/>
              <w:jc w:val="both"/>
              <w:rPr>
                <w:rFonts w:ascii="Times New Roman" w:hAnsi="Times New Roman"/>
                <w:strike/>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lastRenderedPageBreak/>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 w:val="right" w:pos="4394"/>
              </w:tabs>
              <w:spacing w:line="240" w:lineRule="auto"/>
              <w:ind w:right="99"/>
              <w:jc w:val="both"/>
              <w:rPr>
                <w:rFonts w:ascii="Times New Roman" w:hAnsi="Times New Roman"/>
                <w:sz w:val="28"/>
                <w:szCs w:val="28"/>
                <w:lang w:val="en-US"/>
              </w:rPr>
            </w:pPr>
            <w:r>
              <w:rPr>
                <w:rFonts w:ascii="Times New Roman" w:hAnsi="Times New Roman"/>
                <w:sz w:val="28"/>
                <w:szCs w:val="28"/>
                <w:lang w:val="uk-UA"/>
              </w:rPr>
              <w:lastRenderedPageBreak/>
              <w:t xml:space="preserve">Програмне забезпечення </w:t>
            </w:r>
            <w:r>
              <w:rPr>
                <w:rFonts w:ascii="Times New Roman" w:hAnsi="Times New Roman"/>
                <w:sz w:val="28"/>
                <w:szCs w:val="28"/>
                <w:lang w:val="en-US"/>
              </w:rPr>
              <w:t>ISUO</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72260000-5: Послуги, пов’язані з програмним забезпеченням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1750,00</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Комп’ютерна програма «МЕ.</w:t>
            </w:r>
            <w:r>
              <w:rPr>
                <w:rFonts w:ascii="Times New Roman" w:hAnsi="Times New Roman"/>
                <w:sz w:val="28"/>
                <w:szCs w:val="28"/>
                <w:lang w:val="en-US"/>
              </w:rPr>
              <w:t>dok</w:t>
            </w:r>
            <w:r>
              <w:rPr>
                <w:rFonts w:ascii="Times New Roman" w:hAnsi="Times New Roman"/>
                <w:sz w:val="28"/>
                <w:szCs w:val="28"/>
                <w:lang w:val="uk-UA"/>
              </w:rPr>
              <w:t>» електронні ключі</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lang w:val="uk-UA"/>
              </w:rPr>
              <w:t>ДК 021 2015 72310000-1 Послуги з обробки даних (Послуги ЕЦП)</w:t>
            </w:r>
          </w:p>
          <w:p w:rsidR="00272EBE" w:rsidRDefault="00272EBE" w:rsidP="00B17EF6">
            <w:pPr>
              <w:widowControl w:val="0"/>
              <w:shd w:val="clear" w:color="auto" w:fill="FFFFFF"/>
              <w:spacing w:after="0" w:line="240" w:lineRule="auto"/>
              <w:rPr>
                <w:rFonts w:ascii="Times New Roman" w:hAnsi="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2200,00</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Навчання і перевірка знань з питань охорони праці та пожежної безпеки посадових осіб</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021:2015 80550000-4 – Навчання і перевірка знань з питань охорони праці та пожежної безпеки посадових осіб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Проведення періодичного медичного огляду працівників</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Код за ДК 021:2015 – 85110000-3 – Послуги лікувальних закладів та супутні послуги (періодичний медичний огляд)</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Послуги Інтернет</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lang w:val="uk-UA"/>
              </w:rPr>
              <w:t xml:space="preserve">Код за ДК 021:2015 – </w:t>
            </w:r>
            <w:r>
              <w:rPr>
                <w:rFonts w:ascii="Times New Roman" w:hAnsi="Times New Roman"/>
                <w:sz w:val="28"/>
                <w:szCs w:val="28"/>
              </w:rPr>
              <w:t>72410000-7 Послуги провайдерів (Підключення та надання послуги доступу до мережі Інтернет)</w:t>
            </w:r>
          </w:p>
          <w:p w:rsidR="00272EBE" w:rsidRDefault="00272EBE" w:rsidP="00B17EF6">
            <w:pPr>
              <w:widowControl w:val="0"/>
              <w:shd w:val="clear" w:color="auto" w:fill="FFFFFF"/>
              <w:spacing w:after="0" w:line="240" w:lineRule="auto"/>
              <w:rPr>
                <w:rFonts w:ascii="Times New Roman" w:hAnsi="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2000,00</w:t>
            </w: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 xml:space="preserve">Визначення мікроклімату </w:t>
            </w:r>
            <w:r>
              <w:rPr>
                <w:rFonts w:ascii="Times New Roman" w:hAnsi="Times New Roman"/>
                <w:sz w:val="28"/>
                <w:szCs w:val="28"/>
                <w:lang w:val="uk-UA"/>
              </w:rPr>
              <w:lastRenderedPageBreak/>
              <w:t>приміщення</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lastRenderedPageBreak/>
              <w:t>Перевезення на ЗНО</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 w:val="center" w:pos="1516"/>
              </w:tabs>
              <w:spacing w:line="240" w:lineRule="auto"/>
              <w:ind w:right="99"/>
              <w:jc w:val="both"/>
              <w:rPr>
                <w:rFonts w:ascii="Times New Roman" w:hAnsi="Times New Roman"/>
                <w:color w:val="FF0000"/>
                <w:sz w:val="28"/>
                <w:szCs w:val="28"/>
                <w:lang w:val="uk-UA"/>
              </w:rPr>
            </w:pP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 w:val="center" w:pos="1516"/>
              </w:tabs>
              <w:spacing w:line="240" w:lineRule="auto"/>
              <w:ind w:right="99"/>
              <w:jc w:val="both"/>
              <w:rPr>
                <w:rFonts w:ascii="Times New Roman" w:hAnsi="Times New Roman"/>
                <w:b/>
                <w:sz w:val="28"/>
                <w:szCs w:val="28"/>
                <w:lang w:val="en-US"/>
              </w:rPr>
            </w:pPr>
            <w:r>
              <w:rPr>
                <w:rFonts w:ascii="Times New Roman" w:hAnsi="Times New Roman"/>
                <w:b/>
                <w:sz w:val="28"/>
                <w:szCs w:val="28"/>
                <w:lang w:val="uk-UA"/>
              </w:rPr>
              <w:t>Разом</w:t>
            </w:r>
            <w:r>
              <w:rPr>
                <w:rFonts w:ascii="Times New Roman" w:hAnsi="Times New Roman"/>
                <w:b/>
                <w:sz w:val="28"/>
                <w:szCs w:val="28"/>
                <w:lang w:val="uk-UA"/>
              </w:rPr>
              <w:tab/>
              <w:t xml:space="preserve"> по КЕКВ 2240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sz w:val="28"/>
                <w:szCs w:val="28"/>
                <w:lang w:val="uk-UA"/>
              </w:rPr>
            </w:pPr>
            <w:r>
              <w:rPr>
                <w:rFonts w:ascii="Times New Roman" w:hAnsi="Times New Roman"/>
                <w:b/>
                <w:sz w:val="28"/>
                <w:szCs w:val="28"/>
                <w:lang w:val="uk-UA"/>
              </w:rPr>
              <w:t>10950,00</w:t>
            </w:r>
          </w:p>
        </w:tc>
      </w:tr>
      <w:tr w:rsidR="00272EBE" w:rsidTr="00B17EF6">
        <w:trPr>
          <w:gridAfter w:val="1"/>
          <w:wAfter w:w="230" w:type="dxa"/>
          <w:trHeight w:val="33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Проїзд бухгалтера по району</w:t>
            </w:r>
          </w:p>
        </w:tc>
        <w:tc>
          <w:tcPr>
            <w:tcW w:w="3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EBE" w:rsidRDefault="00272EBE" w:rsidP="00B17EF6">
            <w:pPr>
              <w:widowControl w:val="0"/>
              <w:tabs>
                <w:tab w:val="left" w:pos="720"/>
              </w:tabs>
              <w:spacing w:line="240" w:lineRule="auto"/>
              <w:ind w:right="99"/>
              <w:jc w:val="both"/>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2250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r>
      <w:tr w:rsidR="00272EBE" w:rsidTr="00B17EF6">
        <w:trPr>
          <w:gridAfter w:val="1"/>
          <w:wAfter w:w="230" w:type="dxa"/>
          <w:trHeight w:val="33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Водопостачання</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w:t>
            </w: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65100000-4 послуги з розподілу води та супутні послуги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2272</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0,00</w:t>
            </w:r>
          </w:p>
        </w:tc>
      </w:tr>
      <w:tr w:rsidR="00272EBE" w:rsidTr="00B17EF6">
        <w:trPr>
          <w:gridAfter w:val="1"/>
          <w:wAfter w:w="230" w:type="dxa"/>
          <w:trHeight w:val="1136"/>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tabs>
                <w:tab w:val="left" w:pos="720"/>
              </w:tabs>
              <w:spacing w:line="240" w:lineRule="auto"/>
              <w:ind w:right="99"/>
              <w:jc w:val="both"/>
              <w:rPr>
                <w:rFonts w:ascii="Times New Roman" w:hAnsi="Times New Roman"/>
                <w:sz w:val="28"/>
                <w:szCs w:val="28"/>
                <w:lang w:val="uk-UA"/>
              </w:rPr>
            </w:pPr>
            <w:r>
              <w:rPr>
                <w:rFonts w:ascii="Times New Roman" w:hAnsi="Times New Roman"/>
                <w:sz w:val="28"/>
                <w:szCs w:val="28"/>
                <w:lang w:val="uk-UA"/>
              </w:rPr>
              <w:t>Водовідведення</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ДК 021: 2015- 90430000-0послуги з водовідведення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2272</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17914,96</w:t>
            </w:r>
          </w:p>
        </w:tc>
      </w:tr>
      <w:tr w:rsidR="00272EBE" w:rsidTr="00B17EF6">
        <w:trPr>
          <w:gridAfter w:val="1"/>
          <w:wAfter w:w="230" w:type="dxa"/>
          <w:trHeight w:val="356"/>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lang w:val="uk-UA"/>
              </w:rPr>
              <w:t>Енергія електрична</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2015-09310000-5- Енергія електрична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102349,07</w:t>
            </w:r>
          </w:p>
        </w:tc>
      </w:tr>
      <w:tr w:rsidR="00272EBE" w:rsidTr="00B17EF6">
        <w:trPr>
          <w:gridAfter w:val="1"/>
          <w:wAfter w:w="230" w:type="dxa"/>
          <w:trHeight w:val="356"/>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Розподіл електричної енергії (послуги з компенсації перетікань реактивної електричної енергії)</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21:2015 – 65310000-9 Розподіл електричної енергії (послуги з компенсації перетікань реактивної електричної енергії)</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27879,31</w:t>
            </w:r>
          </w:p>
        </w:tc>
      </w:tr>
      <w:tr w:rsidR="00272EBE" w:rsidTr="00B17EF6">
        <w:trPr>
          <w:gridAfter w:val="1"/>
          <w:wAfter w:w="230" w:type="dxa"/>
          <w:trHeight w:val="356"/>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Розподіл газу (послуги з замовлення (бронювання) потужності)</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021:2015 код 65210000-8 Розподіл газу (послуги з замовлення (бронювання) потужності)</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2274</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44923,96</w:t>
            </w:r>
          </w:p>
        </w:tc>
      </w:tr>
      <w:tr w:rsidR="00272EBE" w:rsidTr="00B17EF6">
        <w:trPr>
          <w:gridAfter w:val="1"/>
          <w:wAfter w:w="230" w:type="dxa"/>
          <w:trHeight w:val="70"/>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Газове паливо( природний  газ)</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 2015-09120000-6- Газове паливо( природний  газ)</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2274</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321833,10</w:t>
            </w:r>
          </w:p>
        </w:tc>
      </w:tr>
      <w:tr w:rsidR="00272EBE" w:rsidTr="00B17EF6">
        <w:trPr>
          <w:gridAfter w:val="1"/>
          <w:wAfter w:w="230" w:type="dxa"/>
          <w:trHeight w:val="1431"/>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Вивезення твердих побутових відходів (вивіз сміття)</w:t>
            </w:r>
          </w:p>
          <w:p w:rsidR="00272EBE" w:rsidRDefault="00272EBE" w:rsidP="00B17EF6">
            <w:pPr>
              <w:widowControl w:val="0"/>
              <w:rPr>
                <w:rFonts w:ascii="Times New Roman" w:hAnsi="Times New Roman"/>
                <w:sz w:val="28"/>
                <w:szCs w:val="28"/>
                <w:lang w:val="uk-UA"/>
              </w:rPr>
            </w:pP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ДК 021:2015: 90510000-5 — Утилізація сміття та поводження зі сміттям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2275</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3868,62</w:t>
            </w:r>
          </w:p>
        </w:tc>
      </w:tr>
      <w:tr w:rsidR="00272EBE" w:rsidTr="00B17EF6">
        <w:trPr>
          <w:gridAfter w:val="1"/>
          <w:wAfter w:w="230" w:type="dxa"/>
          <w:trHeight w:val="356"/>
          <w:jc w:val="center"/>
        </w:trPr>
        <w:tc>
          <w:tcPr>
            <w:tcW w:w="7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sz w:val="28"/>
                <w:szCs w:val="28"/>
                <w:lang w:val="uk-UA"/>
              </w:rPr>
            </w:pPr>
            <w:r>
              <w:rPr>
                <w:rFonts w:ascii="Times New Roman" w:hAnsi="Times New Roman"/>
                <w:b/>
                <w:sz w:val="28"/>
                <w:szCs w:val="28"/>
                <w:lang w:val="uk-UA"/>
              </w:rPr>
              <w:t>Разом</w:t>
            </w:r>
            <w:r>
              <w:rPr>
                <w:rFonts w:ascii="Times New Roman" w:hAnsi="Times New Roman"/>
                <w:b/>
                <w:sz w:val="28"/>
                <w:szCs w:val="28"/>
                <w:lang w:val="uk-UA"/>
              </w:rPr>
              <w:tab/>
              <w:t>по КЕКВ 2270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518769,02</w:t>
            </w:r>
          </w:p>
        </w:tc>
      </w:tr>
      <w:tr w:rsidR="00272EBE" w:rsidTr="00B17EF6">
        <w:trPr>
          <w:gridAfter w:val="1"/>
          <w:wAfter w:w="230" w:type="dxa"/>
          <w:trHeight w:val="356"/>
          <w:jc w:val="center"/>
        </w:trPr>
        <w:tc>
          <w:tcPr>
            <w:tcW w:w="285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Екоподаток</w:t>
            </w:r>
          </w:p>
        </w:tc>
        <w:tc>
          <w:tcPr>
            <w:tcW w:w="3244"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118,66</w:t>
            </w:r>
          </w:p>
        </w:tc>
      </w:tr>
      <w:tr w:rsidR="00272EBE" w:rsidTr="00B17EF6">
        <w:trPr>
          <w:gridAfter w:val="1"/>
          <w:wAfter w:w="230" w:type="dxa"/>
          <w:trHeight w:val="356"/>
          <w:jc w:val="center"/>
        </w:trPr>
        <w:tc>
          <w:tcPr>
            <w:tcW w:w="7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sz w:val="28"/>
                <w:szCs w:val="28"/>
                <w:lang w:val="uk-UA"/>
              </w:rPr>
            </w:pPr>
            <w:r>
              <w:rPr>
                <w:rFonts w:ascii="Times New Roman" w:hAnsi="Times New Roman"/>
                <w:b/>
                <w:sz w:val="28"/>
                <w:szCs w:val="28"/>
                <w:lang w:val="uk-UA"/>
              </w:rPr>
              <w:t>Разом</w:t>
            </w:r>
            <w:r>
              <w:rPr>
                <w:rFonts w:ascii="Times New Roman" w:hAnsi="Times New Roman"/>
                <w:b/>
                <w:sz w:val="28"/>
                <w:szCs w:val="28"/>
                <w:lang w:val="uk-UA"/>
              </w:rPr>
              <w:tab/>
              <w:t>по КЕКВ 2800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272EBE" w:rsidRDefault="00272EBE" w:rsidP="00B17EF6">
            <w:pPr>
              <w:widowControl w:val="0"/>
              <w:shd w:val="clear" w:color="auto" w:fill="FFFFFF"/>
              <w:spacing w:after="0" w:line="240" w:lineRule="auto"/>
              <w:rPr>
                <w:rFonts w:ascii="Times New Roman" w:hAnsi="Times New Roman"/>
                <w:b/>
                <w:sz w:val="28"/>
                <w:szCs w:val="28"/>
                <w:lang w:val="uk-UA"/>
              </w:rPr>
            </w:pPr>
            <w:r>
              <w:rPr>
                <w:rFonts w:ascii="Times New Roman" w:hAnsi="Times New Roman"/>
                <w:b/>
                <w:sz w:val="28"/>
                <w:szCs w:val="28"/>
                <w:lang w:val="uk-UA"/>
              </w:rPr>
              <w:t>118,66</w:t>
            </w:r>
          </w:p>
        </w:tc>
      </w:tr>
    </w:tbl>
    <w:p w:rsidR="00272EBE" w:rsidRDefault="00272EBE" w:rsidP="00272EBE"/>
    <w:p w:rsidR="00272EBE" w:rsidRDefault="00272EBE" w:rsidP="00272EBE">
      <w:pPr>
        <w:spacing w:after="0" w:line="240" w:lineRule="auto"/>
        <w:jc w:val="center"/>
        <w:rPr>
          <w:rFonts w:ascii="Times New Roman" w:hAnsi="Times New Roman"/>
          <w:b/>
          <w:sz w:val="36"/>
          <w:szCs w:val="36"/>
          <w:lang w:val="uk-UA"/>
        </w:rPr>
      </w:pPr>
    </w:p>
    <w:p w:rsidR="00272EBE" w:rsidRDefault="00272EBE" w:rsidP="00272EBE">
      <w:pPr>
        <w:pStyle w:val="a4"/>
        <w:spacing w:line="240" w:lineRule="auto"/>
        <w:ind w:firstLine="0"/>
        <w:rPr>
          <w:rFonts w:ascii="Times New Roman" w:hAnsi="Times New Roman" w:cs="Times New Roman"/>
          <w:color w:val="auto"/>
          <w:sz w:val="26"/>
          <w:szCs w:val="26"/>
        </w:rPr>
      </w:pPr>
      <w:r>
        <w:rPr>
          <w:rFonts w:ascii="Times New Roman" w:hAnsi="Times New Roman" w:cs="Times New Roman"/>
          <w:color w:val="auto"/>
          <w:sz w:val="26"/>
          <w:szCs w:val="26"/>
          <w:lang w:val="ru-RU"/>
        </w:rPr>
        <w:lastRenderedPageBreak/>
        <w:t xml:space="preserve">    </w:t>
      </w:r>
      <w:r>
        <w:rPr>
          <w:rFonts w:ascii="Times New Roman" w:hAnsi="Times New Roman" w:cs="Times New Roman"/>
          <w:color w:val="auto"/>
          <w:sz w:val="26"/>
          <w:szCs w:val="26"/>
        </w:rPr>
        <w:t xml:space="preserve">З року в рік покращується рівень комп’ютеризації освітнього закладу. У ліцеї  у 2021/2022 н. р. працюють </w:t>
      </w:r>
      <w:r w:rsidRPr="00013845">
        <w:rPr>
          <w:rFonts w:ascii="Times New Roman" w:hAnsi="Times New Roman" w:cs="Times New Roman"/>
          <w:color w:val="auto"/>
          <w:sz w:val="26"/>
          <w:szCs w:val="26"/>
        </w:rPr>
        <w:t>2</w:t>
      </w:r>
      <w:r>
        <w:rPr>
          <w:rFonts w:ascii="Times New Roman" w:hAnsi="Times New Roman" w:cs="Times New Roman"/>
          <w:color w:val="auto"/>
          <w:sz w:val="26"/>
          <w:szCs w:val="26"/>
        </w:rPr>
        <w:t xml:space="preserve"> комп'ютерн</w:t>
      </w:r>
      <w:r w:rsidRPr="00013845">
        <w:rPr>
          <w:rFonts w:ascii="Times New Roman" w:hAnsi="Times New Roman" w:cs="Times New Roman"/>
          <w:color w:val="auto"/>
          <w:sz w:val="26"/>
          <w:szCs w:val="26"/>
        </w:rPr>
        <w:t>і</w:t>
      </w:r>
      <w:r>
        <w:rPr>
          <w:rFonts w:ascii="Times New Roman" w:hAnsi="Times New Roman" w:cs="Times New Roman"/>
          <w:color w:val="auto"/>
          <w:sz w:val="26"/>
          <w:szCs w:val="26"/>
        </w:rPr>
        <w:t xml:space="preserve"> клас</w:t>
      </w:r>
      <w:r w:rsidRPr="00013845">
        <w:rPr>
          <w:rFonts w:ascii="Times New Roman" w:hAnsi="Times New Roman" w:cs="Times New Roman"/>
          <w:color w:val="auto"/>
          <w:sz w:val="26"/>
          <w:szCs w:val="26"/>
        </w:rPr>
        <w:t>и</w:t>
      </w:r>
      <w:r>
        <w:rPr>
          <w:rFonts w:ascii="Times New Roman" w:hAnsi="Times New Roman" w:cs="Times New Roman"/>
          <w:color w:val="auto"/>
          <w:sz w:val="26"/>
          <w:szCs w:val="26"/>
        </w:rPr>
        <w:t xml:space="preserve"> (</w:t>
      </w:r>
      <w:r w:rsidRPr="00013845">
        <w:rPr>
          <w:rFonts w:ascii="Times New Roman" w:hAnsi="Times New Roman" w:cs="Times New Roman"/>
          <w:color w:val="auto"/>
          <w:sz w:val="26"/>
          <w:szCs w:val="26"/>
        </w:rPr>
        <w:t>16</w:t>
      </w:r>
      <w:r>
        <w:rPr>
          <w:rFonts w:ascii="Times New Roman" w:hAnsi="Times New Roman" w:cs="Times New Roman"/>
          <w:color w:val="auto"/>
          <w:sz w:val="26"/>
          <w:szCs w:val="26"/>
        </w:rPr>
        <w:t xml:space="preserve"> комп'ютерів), 7 комп’ютерів використовуються в освітній діяльності (кабінети  трудового навчання, початкових класів (1 клас), початкових класів (4-а клас), початкових класів (4-б клас), світова література, фізика). Також 8 комп’ютерів використовуються  в адміністративній  діяльності</w:t>
      </w:r>
      <w:r w:rsidRPr="00013845">
        <w:rPr>
          <w:rFonts w:ascii="Times New Roman" w:hAnsi="Times New Roman" w:cs="Times New Roman"/>
          <w:color w:val="auto"/>
          <w:sz w:val="26"/>
          <w:szCs w:val="26"/>
        </w:rPr>
        <w:t>, 11 ноутбуків вчителями – предметниками.</w:t>
      </w:r>
      <w:r>
        <w:rPr>
          <w:rFonts w:ascii="Times New Roman" w:hAnsi="Times New Roman" w:cs="Times New Roman"/>
          <w:color w:val="auto"/>
          <w:sz w:val="26"/>
          <w:szCs w:val="26"/>
        </w:rPr>
        <w:t xml:space="preserve"> Навантаженість на 1 комп’ютер – 16 учнів. Усі кабінети та приміщення закладу освіти підключені до високошвидкісного інтернету. Наявні мультимедійні проектори – 6 штук.</w:t>
      </w:r>
    </w:p>
    <w:p w:rsidR="00272EBE" w:rsidRDefault="00272EBE" w:rsidP="00272EBE">
      <w:pPr>
        <w:pStyle w:val="a4"/>
        <w:spacing w:line="240" w:lineRule="auto"/>
        <w:rPr>
          <w:rFonts w:ascii="Times New Roman" w:hAnsi="Times New Roman" w:cs="Times New Roman"/>
          <w:color w:val="auto"/>
          <w:sz w:val="26"/>
          <w:szCs w:val="26"/>
          <w:lang w:val="ru-RU"/>
        </w:rPr>
      </w:pPr>
      <w:r w:rsidRPr="00013845">
        <w:rPr>
          <w:rFonts w:ascii="Times New Roman" w:hAnsi="Times New Roman" w:cs="Times New Roman"/>
          <w:color w:val="auto"/>
          <w:sz w:val="26"/>
          <w:szCs w:val="26"/>
        </w:rPr>
        <w:t>Ін</w:t>
      </w:r>
      <w:r>
        <w:rPr>
          <w:rFonts w:ascii="Times New Roman" w:hAnsi="Times New Roman" w:cs="Times New Roman"/>
          <w:color w:val="auto"/>
          <w:sz w:val="26"/>
          <w:szCs w:val="26"/>
          <w:lang w:val="ru-RU"/>
        </w:rPr>
        <w:t xml:space="preserve">формаційне забезпечення  освітнього закладу здійснюється через мережу Інтернет.                                                                                                                                                                                  </w:t>
      </w:r>
    </w:p>
    <w:p w:rsidR="00272EBE" w:rsidRDefault="00272EBE" w:rsidP="00272EBE">
      <w:pPr>
        <w:pStyle w:val="a4"/>
        <w:spacing w:line="240" w:lineRule="auto"/>
        <w:rPr>
          <w:b/>
          <w:color w:val="auto"/>
          <w:sz w:val="26"/>
          <w:szCs w:val="26"/>
          <w:lang w:eastAsia="en-US"/>
        </w:rPr>
      </w:pPr>
      <w:r>
        <w:rPr>
          <w:b/>
          <w:color w:val="auto"/>
          <w:sz w:val="26"/>
          <w:szCs w:val="26"/>
        </w:rPr>
        <w:t>3. Кадрове забезпечення освітнього закладу:</w:t>
      </w:r>
    </w:p>
    <w:p w:rsidR="00272EBE" w:rsidRDefault="00272EBE" w:rsidP="00272EBE">
      <w:pPr>
        <w:pStyle w:val="a4"/>
        <w:spacing w:line="240" w:lineRule="auto"/>
        <w:rPr>
          <w:rFonts w:ascii="Times New Roman" w:hAnsi="Times New Roman" w:cs="Times New Roman"/>
          <w:color w:val="auto"/>
          <w:sz w:val="26"/>
          <w:szCs w:val="26"/>
          <w:lang w:eastAsia="ru-RU"/>
        </w:rPr>
      </w:pPr>
      <w:r>
        <w:rPr>
          <w:rFonts w:ascii="Times New Roman" w:hAnsi="Times New Roman"/>
          <w:color w:val="auto"/>
          <w:sz w:val="26"/>
          <w:szCs w:val="26"/>
          <w:lang w:eastAsia="ru-RU"/>
        </w:rPr>
        <w:t>Важливою умовою поліпшення якості освіти є професійна компетентність та фаховий рівень педагога. Розподіл педагогічних працівників за освітньо-кваліфікаційним рівнем (освітою) становить: повна вища  – 20 (96 % від загальної кількості), базова вища - 1(4 %).У закладі освіти працюють творчі, натхненні педагоги, справжні фахівці своєї справи, серед них: без категорії – 1 чол., спеціаліст- 1 чол; ІІ категорія- 3 чол., І категорія - 4 чол., вища категорія- 12 чол. (2 – вчитель-методист, 5 – старших вчителів).</w:t>
      </w:r>
    </w:p>
    <w:p w:rsidR="00272EBE" w:rsidRDefault="00272EBE" w:rsidP="00272EBE">
      <w:pPr>
        <w:shd w:val="clear" w:color="auto" w:fill="FFFFFF"/>
        <w:spacing w:after="0" w:line="240" w:lineRule="auto"/>
        <w:jc w:val="center"/>
        <w:textAlignment w:val="baseline"/>
        <w:rPr>
          <w:rFonts w:ascii="Times New Roman" w:hAnsi="Times New Roman"/>
          <w:b/>
          <w:sz w:val="26"/>
          <w:szCs w:val="26"/>
          <w:lang w:val="uk-UA" w:eastAsia="ru-RU"/>
        </w:rPr>
      </w:pPr>
      <w:r>
        <w:rPr>
          <w:rFonts w:ascii="Times New Roman" w:hAnsi="Times New Roman"/>
          <w:b/>
          <w:sz w:val="26"/>
          <w:szCs w:val="26"/>
          <w:lang w:val="uk-UA" w:eastAsia="ru-RU"/>
        </w:rPr>
        <w:t>Підвищення кваліфікації педагогічних працівників</w:t>
      </w:r>
    </w:p>
    <w:p w:rsidR="00272EBE" w:rsidRDefault="00272EBE" w:rsidP="00272EBE">
      <w:pPr>
        <w:spacing w:after="0" w:line="240" w:lineRule="auto"/>
        <w:ind w:firstLine="709"/>
        <w:jc w:val="both"/>
        <w:rPr>
          <w:rFonts w:ascii="Times New Roman" w:hAnsi="Times New Roman"/>
          <w:sz w:val="26"/>
          <w:szCs w:val="26"/>
          <w:lang w:val="uk-UA"/>
        </w:rPr>
      </w:pPr>
      <w:r>
        <w:rPr>
          <w:rFonts w:ascii="Times New Roman" w:hAnsi="Times New Roman"/>
          <w:sz w:val="26"/>
          <w:szCs w:val="26"/>
          <w:lang w:val="uk-UA" w:eastAsia="ru-RU"/>
        </w:rPr>
        <w:t>Одним з найважливіших чинників якості освіти є систематична робота з підвищення кваліфікації педагогічних працівників у системі післядипломної педагогічної освіти. З метою забезпечення чіткої та впорядкованої роботи щодо підвищення кваліфікації педагогічних працівників у 2021/2022 навчальному році оновлено банки  даних педпрацівників школи, фахових спецкурсів педагогами.</w:t>
      </w:r>
      <w:r>
        <w:rPr>
          <w:rFonts w:ascii="Times New Roman" w:hAnsi="Times New Roman"/>
          <w:sz w:val="26"/>
          <w:szCs w:val="26"/>
          <w:lang w:val="uk-UA"/>
        </w:rPr>
        <w:t xml:space="preserve"> </w:t>
      </w:r>
    </w:p>
    <w:p w:rsidR="00272EBE" w:rsidRDefault="00272EBE" w:rsidP="00272EBE">
      <w:pPr>
        <w:spacing w:after="0" w:line="240" w:lineRule="auto"/>
        <w:ind w:firstLine="709"/>
        <w:jc w:val="both"/>
        <w:rPr>
          <w:rFonts w:ascii="Times New Roman" w:hAnsi="Times New Roman"/>
          <w:sz w:val="26"/>
          <w:szCs w:val="26"/>
          <w:lang w:val="uk-UA"/>
        </w:rPr>
      </w:pPr>
      <w:r>
        <w:rPr>
          <w:rFonts w:ascii="Times New Roman" w:hAnsi="Times New Roman"/>
          <w:sz w:val="26"/>
          <w:szCs w:val="26"/>
          <w:lang w:val="uk-UA"/>
        </w:rPr>
        <w:t>Всього у 2021/2022</w:t>
      </w:r>
      <w:r>
        <w:rPr>
          <w:rFonts w:ascii="Times New Roman" w:hAnsi="Times New Roman"/>
          <w:sz w:val="26"/>
          <w:szCs w:val="26"/>
        </w:rPr>
        <w:t xml:space="preserve"> навчальн</w:t>
      </w:r>
      <w:r>
        <w:rPr>
          <w:rFonts w:ascii="Times New Roman" w:hAnsi="Times New Roman"/>
          <w:sz w:val="26"/>
          <w:szCs w:val="26"/>
          <w:lang w:val="uk-UA"/>
        </w:rPr>
        <w:t>ому</w:t>
      </w:r>
      <w:r>
        <w:rPr>
          <w:rFonts w:ascii="Times New Roman" w:hAnsi="Times New Roman"/>
          <w:sz w:val="26"/>
          <w:szCs w:val="26"/>
        </w:rPr>
        <w:t xml:space="preserve"> р</w:t>
      </w:r>
      <w:r>
        <w:rPr>
          <w:rFonts w:ascii="Times New Roman" w:hAnsi="Times New Roman"/>
          <w:sz w:val="26"/>
          <w:szCs w:val="26"/>
          <w:lang w:val="uk-UA"/>
        </w:rPr>
        <w:t>оці пройшли навчання 11 педагогічних працівників. Із них</w:t>
      </w:r>
      <w:r>
        <w:rPr>
          <w:rFonts w:ascii="Times New Roman" w:hAnsi="Times New Roman"/>
          <w:sz w:val="26"/>
          <w:szCs w:val="26"/>
        </w:rPr>
        <w:t>:</w:t>
      </w:r>
      <w:r>
        <w:rPr>
          <w:rFonts w:ascii="Times New Roman" w:hAnsi="Times New Roman"/>
          <w:sz w:val="26"/>
          <w:szCs w:val="26"/>
          <w:lang w:val="uk-UA"/>
        </w:rPr>
        <w:t xml:space="preserve"> </w:t>
      </w:r>
    </w:p>
    <w:p w:rsidR="00272EBE" w:rsidRDefault="00272EBE" w:rsidP="00272EBE">
      <w:pPr>
        <w:spacing w:after="0" w:line="240" w:lineRule="auto"/>
        <w:ind w:firstLine="709"/>
        <w:jc w:val="both"/>
        <w:rPr>
          <w:rFonts w:ascii="Times New Roman" w:hAnsi="Times New Roman"/>
          <w:sz w:val="26"/>
          <w:szCs w:val="26"/>
          <w:lang w:val="uk-UA"/>
        </w:rPr>
      </w:pPr>
    </w:p>
    <w:tbl>
      <w:tblPr>
        <w:tblW w:w="4703" w:type="dxa"/>
        <w:jc w:val="center"/>
        <w:tblLayout w:type="fixed"/>
        <w:tblLook w:val="00A0"/>
      </w:tblPr>
      <w:tblGrid>
        <w:gridCol w:w="1860"/>
        <w:gridCol w:w="1425"/>
        <w:gridCol w:w="1418"/>
      </w:tblGrid>
      <w:tr w:rsidR="00272EBE" w:rsidTr="00B17EF6">
        <w:trPr>
          <w:trHeight w:val="227"/>
          <w:jc w:val="center"/>
        </w:trPr>
        <w:tc>
          <w:tcPr>
            <w:tcW w:w="1860"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Основні курси</w:t>
            </w:r>
          </w:p>
        </w:tc>
        <w:tc>
          <w:tcPr>
            <w:tcW w:w="1425"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Спецкурси</w:t>
            </w:r>
          </w:p>
        </w:tc>
        <w:tc>
          <w:tcPr>
            <w:tcW w:w="1418"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Всього</w:t>
            </w:r>
          </w:p>
        </w:tc>
      </w:tr>
      <w:tr w:rsidR="00272EBE" w:rsidTr="00B17EF6">
        <w:trPr>
          <w:trHeight w:val="227"/>
          <w:jc w:val="center"/>
        </w:trPr>
        <w:tc>
          <w:tcPr>
            <w:tcW w:w="1860"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9</w:t>
            </w:r>
          </w:p>
        </w:tc>
        <w:tc>
          <w:tcPr>
            <w:tcW w:w="1425"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w:t>
            </w:r>
          </w:p>
        </w:tc>
        <w:tc>
          <w:tcPr>
            <w:tcW w:w="1418" w:type="dxa"/>
            <w:tcBorders>
              <w:top w:val="single" w:sz="4" w:space="0" w:color="000000"/>
              <w:left w:val="single" w:sz="4" w:space="0" w:color="000000"/>
              <w:bottom w:val="single" w:sz="4" w:space="0" w:color="000000"/>
              <w:right w:val="single" w:sz="4" w:space="0" w:color="000000"/>
            </w:tcBorders>
          </w:tcPr>
          <w:p w:rsidR="00272EBE" w:rsidRDefault="00272EBE" w:rsidP="00B17EF6">
            <w:pPr>
              <w:widowControl w:val="0"/>
              <w:spacing w:after="0" w:line="240" w:lineRule="auto"/>
              <w:ind w:firstLine="709"/>
              <w:jc w:val="both"/>
              <w:rPr>
                <w:rFonts w:ascii="Times New Roman" w:hAnsi="Times New Roman"/>
                <w:sz w:val="26"/>
                <w:szCs w:val="26"/>
                <w:lang w:val="uk-UA"/>
              </w:rPr>
            </w:pPr>
            <w:r>
              <w:rPr>
                <w:rFonts w:ascii="Times New Roman" w:hAnsi="Times New Roman"/>
                <w:sz w:val="26"/>
                <w:szCs w:val="26"/>
                <w:lang w:val="uk-UA"/>
              </w:rPr>
              <w:t>1</w:t>
            </w:r>
            <w:r>
              <w:rPr>
                <w:rFonts w:ascii="Times New Roman" w:hAnsi="Times New Roman"/>
                <w:sz w:val="26"/>
                <w:szCs w:val="26"/>
              </w:rPr>
              <w:t>4</w:t>
            </w:r>
          </w:p>
        </w:tc>
      </w:tr>
    </w:tbl>
    <w:p w:rsidR="00272EBE" w:rsidRDefault="00272EBE" w:rsidP="00272EBE">
      <w:pPr>
        <w:spacing w:after="0" w:line="240" w:lineRule="auto"/>
        <w:ind w:firstLine="709"/>
        <w:jc w:val="both"/>
        <w:rPr>
          <w:rFonts w:ascii="Times New Roman" w:hAnsi="Times New Roman"/>
          <w:sz w:val="26"/>
          <w:szCs w:val="26"/>
          <w:lang w:val="uk-UA"/>
        </w:rPr>
      </w:pPr>
    </w:p>
    <w:p w:rsidR="00272EBE" w:rsidRDefault="00272EBE" w:rsidP="00272EBE">
      <w:pPr>
        <w:spacing w:after="0" w:line="240" w:lineRule="auto"/>
        <w:ind w:firstLine="709"/>
        <w:jc w:val="both"/>
        <w:rPr>
          <w:rFonts w:ascii="Times New Roman" w:hAnsi="Times New Roman"/>
          <w:sz w:val="26"/>
          <w:szCs w:val="26"/>
          <w:lang w:val="uk-UA"/>
        </w:rPr>
      </w:pPr>
      <w:r>
        <w:rPr>
          <w:rFonts w:ascii="Times New Roman" w:hAnsi="Times New Roman"/>
          <w:sz w:val="26"/>
          <w:szCs w:val="26"/>
          <w:lang w:val="uk-UA"/>
        </w:rPr>
        <w:t xml:space="preserve">Із 11 педагогічних працівників ліцею пройшли навчання: </w:t>
      </w:r>
    </w:p>
    <w:tbl>
      <w:tblPr>
        <w:tblpPr w:leftFromText="181" w:rightFromText="181" w:vertAnchor="text" w:horzAnchor="margin" w:tblpXSpec="center" w:tblpY="92"/>
        <w:tblW w:w="9366" w:type="dxa"/>
        <w:jc w:val="center"/>
        <w:tblLayout w:type="fixed"/>
        <w:tblLook w:val="0000"/>
      </w:tblPr>
      <w:tblGrid>
        <w:gridCol w:w="840"/>
        <w:gridCol w:w="1096"/>
        <w:gridCol w:w="903"/>
        <w:gridCol w:w="817"/>
        <w:gridCol w:w="822"/>
        <w:gridCol w:w="802"/>
        <w:gridCol w:w="833"/>
        <w:gridCol w:w="818"/>
        <w:gridCol w:w="805"/>
        <w:gridCol w:w="821"/>
        <w:gridCol w:w="809"/>
      </w:tblGrid>
      <w:tr w:rsidR="00272EBE" w:rsidTr="00B17EF6">
        <w:trPr>
          <w:cantSplit/>
          <w:trHeight w:val="2839"/>
          <w:jc w:val="center"/>
        </w:trPr>
        <w:tc>
          <w:tcPr>
            <w:tcW w:w="839"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right="113"/>
              <w:jc w:val="both"/>
              <w:rPr>
                <w:rFonts w:ascii="Times New Roman" w:hAnsi="Times New Roman"/>
                <w:lang w:val="uk-UA"/>
              </w:rPr>
            </w:pPr>
            <w:r>
              <w:rPr>
                <w:rFonts w:ascii="Times New Roman" w:hAnsi="Times New Roman"/>
                <w:lang w:val="uk-UA"/>
              </w:rPr>
              <w:t>Директори</w:t>
            </w:r>
          </w:p>
        </w:tc>
        <w:tc>
          <w:tcPr>
            <w:tcW w:w="1095"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Заступники директорів з НВР</w:t>
            </w:r>
          </w:p>
        </w:tc>
        <w:tc>
          <w:tcPr>
            <w:tcW w:w="903"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right="113"/>
              <w:jc w:val="both"/>
              <w:rPr>
                <w:rFonts w:ascii="Times New Roman" w:hAnsi="Times New Roman"/>
                <w:lang w:val="uk-UA"/>
              </w:rPr>
            </w:pPr>
            <w:r>
              <w:rPr>
                <w:rFonts w:ascii="Times New Roman" w:hAnsi="Times New Roman"/>
                <w:lang w:val="uk-UA"/>
              </w:rPr>
              <w:t>Заступники директорів з ВР</w:t>
            </w:r>
          </w:p>
        </w:tc>
        <w:tc>
          <w:tcPr>
            <w:tcW w:w="817"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Педагоги-організатори</w:t>
            </w:r>
          </w:p>
        </w:tc>
        <w:tc>
          <w:tcPr>
            <w:tcW w:w="822"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rPr>
            </w:pPr>
            <w:r>
              <w:rPr>
                <w:rFonts w:ascii="Times New Roman" w:hAnsi="Times New Roman"/>
                <w:lang w:val="uk-UA"/>
              </w:rPr>
              <w:t>Вчителі-предметники</w:t>
            </w:r>
          </w:p>
        </w:tc>
        <w:tc>
          <w:tcPr>
            <w:tcW w:w="802"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Вихователі ГПД</w:t>
            </w:r>
          </w:p>
        </w:tc>
        <w:tc>
          <w:tcPr>
            <w:tcW w:w="833"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Шкільні бібліотекарі</w:t>
            </w:r>
          </w:p>
        </w:tc>
        <w:tc>
          <w:tcPr>
            <w:tcW w:w="818"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Практичні психологи</w:t>
            </w:r>
          </w:p>
        </w:tc>
        <w:tc>
          <w:tcPr>
            <w:tcW w:w="805"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Соціальні педагоги</w:t>
            </w:r>
          </w:p>
        </w:tc>
        <w:tc>
          <w:tcPr>
            <w:tcW w:w="821"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Вчитель-логопед</w:t>
            </w:r>
          </w:p>
        </w:tc>
        <w:tc>
          <w:tcPr>
            <w:tcW w:w="809" w:type="dxa"/>
            <w:tcBorders>
              <w:top w:val="single" w:sz="4" w:space="0" w:color="000000"/>
              <w:left w:val="single" w:sz="4" w:space="0" w:color="000000"/>
              <w:bottom w:val="single" w:sz="4" w:space="0" w:color="000000"/>
              <w:right w:val="single" w:sz="4" w:space="0" w:color="000000"/>
            </w:tcBorders>
            <w:textDirection w:val="btLr"/>
          </w:tcPr>
          <w:p w:rsidR="00272EBE" w:rsidRDefault="00272EBE" w:rsidP="00B17EF6">
            <w:pPr>
              <w:widowControl w:val="0"/>
              <w:ind w:left="113" w:right="113"/>
              <w:jc w:val="both"/>
              <w:rPr>
                <w:rFonts w:ascii="Times New Roman" w:hAnsi="Times New Roman"/>
                <w:lang w:val="uk-UA"/>
              </w:rPr>
            </w:pPr>
            <w:r>
              <w:rPr>
                <w:rFonts w:ascii="Times New Roman" w:hAnsi="Times New Roman"/>
                <w:lang w:val="uk-UA"/>
              </w:rPr>
              <w:t>Керівник гуртка ЗНЗ</w:t>
            </w:r>
          </w:p>
        </w:tc>
      </w:tr>
      <w:tr w:rsidR="00272EBE" w:rsidTr="00B17EF6">
        <w:trPr>
          <w:cantSplit/>
          <w:trHeight w:val="223"/>
          <w:jc w:val="center"/>
        </w:trPr>
        <w:tc>
          <w:tcPr>
            <w:tcW w:w="839"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en-US"/>
              </w:rPr>
            </w:pPr>
            <w:r>
              <w:rPr>
                <w:rFonts w:ascii="Times New Roman" w:hAnsi="Times New Roman"/>
                <w:sz w:val="26"/>
                <w:szCs w:val="26"/>
                <w:lang w:val="en-US"/>
              </w:rPr>
              <w:t>1</w:t>
            </w:r>
          </w:p>
        </w:tc>
        <w:tc>
          <w:tcPr>
            <w:tcW w:w="1095"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rPr>
            </w:pPr>
            <w:r>
              <w:rPr>
                <w:rFonts w:ascii="Times New Roman" w:hAnsi="Times New Roman"/>
                <w:sz w:val="26"/>
                <w:szCs w:val="26"/>
              </w:rPr>
              <w:t>1</w:t>
            </w:r>
          </w:p>
        </w:tc>
        <w:tc>
          <w:tcPr>
            <w:tcW w:w="903"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17"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22"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1</w:t>
            </w:r>
            <w:r>
              <w:rPr>
                <w:rFonts w:ascii="Times New Roman" w:hAnsi="Times New Roman"/>
                <w:sz w:val="26"/>
                <w:szCs w:val="26"/>
              </w:rPr>
              <w:t>2</w:t>
            </w:r>
          </w:p>
        </w:tc>
        <w:tc>
          <w:tcPr>
            <w:tcW w:w="802"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18"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05"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c>
          <w:tcPr>
            <w:tcW w:w="809" w:type="dxa"/>
            <w:tcBorders>
              <w:top w:val="single" w:sz="4" w:space="0" w:color="000000"/>
              <w:left w:val="single" w:sz="4" w:space="0" w:color="000000"/>
              <w:bottom w:val="single" w:sz="4" w:space="0" w:color="000000"/>
              <w:right w:val="single" w:sz="4" w:space="0" w:color="000000"/>
            </w:tcBorders>
            <w:vAlign w:val="center"/>
          </w:tcPr>
          <w:p w:rsidR="00272EBE" w:rsidRDefault="00272EBE" w:rsidP="00B17EF6">
            <w:pPr>
              <w:widowControl w:val="0"/>
              <w:jc w:val="center"/>
              <w:rPr>
                <w:rFonts w:ascii="Times New Roman" w:hAnsi="Times New Roman"/>
                <w:sz w:val="26"/>
                <w:szCs w:val="26"/>
                <w:lang w:val="uk-UA"/>
              </w:rPr>
            </w:pPr>
            <w:r>
              <w:rPr>
                <w:rFonts w:ascii="Times New Roman" w:hAnsi="Times New Roman"/>
                <w:sz w:val="26"/>
                <w:szCs w:val="26"/>
                <w:lang w:val="uk-UA"/>
              </w:rPr>
              <w:t>-</w:t>
            </w:r>
          </w:p>
        </w:tc>
      </w:tr>
    </w:tbl>
    <w:p w:rsidR="00272EBE" w:rsidRDefault="00272EBE" w:rsidP="00272EBE">
      <w:pPr>
        <w:spacing w:after="0" w:line="240" w:lineRule="auto"/>
        <w:jc w:val="both"/>
        <w:rPr>
          <w:rFonts w:ascii="Times New Roman" w:hAnsi="Times New Roman"/>
          <w:sz w:val="26"/>
          <w:szCs w:val="26"/>
          <w:lang w:val="uk-UA"/>
        </w:rPr>
      </w:pPr>
    </w:p>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9 вчителів - предметників  у 202</w:t>
      </w:r>
      <w:r w:rsidRPr="00243D48">
        <w:rPr>
          <w:rFonts w:ascii="Times New Roman" w:hAnsi="Times New Roman"/>
          <w:sz w:val="26"/>
          <w:szCs w:val="26"/>
          <w:lang w:val="uk-UA"/>
        </w:rPr>
        <w:t>1</w:t>
      </w:r>
      <w:r>
        <w:rPr>
          <w:rFonts w:ascii="Times New Roman" w:hAnsi="Times New Roman"/>
          <w:sz w:val="26"/>
          <w:szCs w:val="26"/>
          <w:lang w:val="uk-UA"/>
        </w:rPr>
        <w:t>/202</w:t>
      </w:r>
      <w:r w:rsidRPr="00243D48">
        <w:rPr>
          <w:rFonts w:ascii="Times New Roman" w:hAnsi="Times New Roman"/>
          <w:sz w:val="26"/>
          <w:szCs w:val="26"/>
          <w:lang w:val="uk-UA"/>
        </w:rPr>
        <w:t>2</w:t>
      </w:r>
      <w:r>
        <w:rPr>
          <w:rFonts w:ascii="Times New Roman" w:hAnsi="Times New Roman"/>
          <w:sz w:val="26"/>
          <w:szCs w:val="26"/>
          <w:lang w:val="uk-UA"/>
        </w:rPr>
        <w:t xml:space="preserve"> н.р проходили навчання з                           основних (базових) курсів: українська мова та література, зарубіжна література та російська мова, математика, хімія і біологія, початкові класи, іноземна мова, економіка фінансова грамотність, історія,  основи здоров'я; 1- заступники </w:t>
      </w:r>
      <w:r>
        <w:rPr>
          <w:rFonts w:ascii="Times New Roman" w:hAnsi="Times New Roman"/>
          <w:sz w:val="26"/>
          <w:szCs w:val="26"/>
          <w:lang w:val="uk-UA"/>
        </w:rPr>
        <w:lastRenderedPageBreak/>
        <w:t>директорів з навчально-виховної роботи, 1- директори закладів загальної середньої освіти.  Вчителями – предметниками  пройдені спецкурси з освітніх дисциплін: природознавство, громадянська освіта, географія, інформатика, новий Державний стандарт базової середньої освіти.</w:t>
      </w:r>
    </w:p>
    <w:p w:rsidR="00272EBE" w:rsidRDefault="00272EBE" w:rsidP="00272EBE">
      <w:pPr>
        <w:spacing w:after="0" w:line="240" w:lineRule="auto"/>
        <w:ind w:firstLine="709"/>
        <w:jc w:val="both"/>
        <w:rPr>
          <w:rFonts w:ascii="Times New Roman" w:hAnsi="Times New Roman"/>
          <w:sz w:val="26"/>
          <w:szCs w:val="26"/>
          <w:lang w:val="uk-UA"/>
        </w:rPr>
      </w:pPr>
      <w:r>
        <w:rPr>
          <w:rFonts w:ascii="Times New Roman" w:hAnsi="Times New Roman"/>
          <w:sz w:val="26"/>
          <w:szCs w:val="26"/>
          <w:lang w:val="uk-UA"/>
        </w:rPr>
        <w:t>Фактичне виконання планового завдання на 202</w:t>
      </w:r>
      <w:r>
        <w:rPr>
          <w:rFonts w:ascii="Times New Roman" w:hAnsi="Times New Roman"/>
          <w:sz w:val="26"/>
          <w:szCs w:val="26"/>
        </w:rPr>
        <w:t>1</w:t>
      </w:r>
      <w:r>
        <w:rPr>
          <w:rFonts w:ascii="Times New Roman" w:hAnsi="Times New Roman"/>
          <w:sz w:val="26"/>
          <w:szCs w:val="26"/>
          <w:lang w:val="uk-UA"/>
        </w:rPr>
        <w:t>/202</w:t>
      </w:r>
      <w:r>
        <w:rPr>
          <w:rFonts w:ascii="Times New Roman" w:hAnsi="Times New Roman"/>
          <w:sz w:val="26"/>
          <w:szCs w:val="26"/>
        </w:rPr>
        <w:t>2</w:t>
      </w:r>
      <w:r>
        <w:rPr>
          <w:rFonts w:ascii="Times New Roman" w:hAnsi="Times New Roman"/>
          <w:sz w:val="26"/>
          <w:szCs w:val="26"/>
          <w:lang w:val="uk-UA"/>
        </w:rPr>
        <w:t xml:space="preserve"> навчальний рік становить 90%.</w:t>
      </w:r>
    </w:p>
    <w:p w:rsidR="00272EBE" w:rsidRDefault="00272EBE" w:rsidP="00272EBE">
      <w:pPr>
        <w:spacing w:after="0" w:line="240" w:lineRule="auto"/>
        <w:ind w:firstLine="709"/>
        <w:jc w:val="both"/>
        <w:rPr>
          <w:rFonts w:ascii="Times New Roman" w:hAnsi="Times New Roman"/>
          <w:b/>
          <w:sz w:val="26"/>
          <w:szCs w:val="26"/>
          <w:lang w:val="uk-UA"/>
        </w:rPr>
      </w:pPr>
      <w:r>
        <w:rPr>
          <w:rFonts w:ascii="Times New Roman" w:hAnsi="Times New Roman"/>
          <w:b/>
          <w:sz w:val="26"/>
          <w:szCs w:val="26"/>
          <w:lang w:val="uk-UA"/>
        </w:rPr>
        <w:t>Атестація педагогічних працівників</w:t>
      </w:r>
    </w:p>
    <w:p w:rsidR="00272EBE" w:rsidRPr="00F50A83" w:rsidRDefault="00272EBE" w:rsidP="00272EBE">
      <w:pPr>
        <w:pStyle w:val="20"/>
        <w:rPr>
          <w:sz w:val="24"/>
          <w:szCs w:val="24"/>
          <w:lang w:val="uk-UA"/>
        </w:rPr>
      </w:pPr>
      <w:r w:rsidRPr="00F50A83">
        <w:rPr>
          <w:sz w:val="24"/>
          <w:szCs w:val="24"/>
          <w:lang w:val="uk-UA"/>
        </w:rPr>
        <w:t xml:space="preserve">На виконання Закону України «Про повну загальну середню освіту», у </w:t>
      </w:r>
      <w:r w:rsidRPr="00F50A83">
        <w:rPr>
          <w:color w:val="000000"/>
          <w:sz w:val="24"/>
          <w:szCs w:val="24"/>
          <w:shd w:val="clear" w:color="auto" w:fill="FFFFFF"/>
          <w:lang w:val="uk-UA"/>
        </w:rPr>
        <w:t>внаслідок збройної агресії російської федерації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w:t>
      </w:r>
      <w:r w:rsidRPr="00F50A83">
        <w:rPr>
          <w:color w:val="000000"/>
          <w:sz w:val="24"/>
          <w:szCs w:val="24"/>
          <w:shd w:val="clear" w:color="auto" w:fill="FFFFFF"/>
        </w:rPr>
        <w:t> </w:t>
      </w:r>
      <w:r w:rsidRPr="00F50A83">
        <w:rPr>
          <w:sz w:val="24"/>
          <w:szCs w:val="24"/>
          <w:lang w:val="uk-UA"/>
        </w:rPr>
        <w:t>згідно пунктів 3.2., 3.20 розділу ІІІ Типового положення про атестацію педагогічних працівників, затвердженого наказом Міністерства освіти і науки України від 06.10.2010 № 930, зареєстрованого в Міністерстві юстиції України 14 грудня 2010 р. за № 1255/18550 (зі змінами),  листа Міністерства освіти і науки України від 15.03.2022  № 1/3454-22</w:t>
      </w:r>
      <w:r w:rsidRPr="00F50A83">
        <w:rPr>
          <w:rFonts w:ascii="Calibri" w:hAnsi="Calibri"/>
          <w:sz w:val="24"/>
          <w:szCs w:val="24"/>
          <w:lang w:val="uk-UA"/>
        </w:rPr>
        <w:t xml:space="preserve"> «</w:t>
      </w:r>
      <w:r w:rsidRPr="00F50A83">
        <w:rPr>
          <w:sz w:val="24"/>
          <w:szCs w:val="24"/>
          <w:lang w:val="uk-UA"/>
        </w:rPr>
        <w:t xml:space="preserve">Про перенесення атестації педагогічних працівників у 2022 році»,  на підставі рішення атестаційної комісії І рівня при (протокол від 16 березня 2022 року № 3), на підставі рішення атестаційної комісії І та ІІ рівнів атестацію педагогічних працівників закладу освіти, які атестуються у  2021/2022 навчальному році перенесено на 2022/2023 навчальний рік. </w:t>
      </w:r>
    </w:p>
    <w:p w:rsidR="00272EBE" w:rsidRDefault="00272EBE" w:rsidP="00272EBE">
      <w:pPr>
        <w:spacing w:after="0" w:line="240" w:lineRule="auto"/>
        <w:ind w:firstLine="567"/>
        <w:jc w:val="both"/>
        <w:rPr>
          <w:rFonts w:ascii="Times New Roman" w:hAnsi="Times New Roman"/>
          <w:sz w:val="26"/>
          <w:szCs w:val="26"/>
          <w:lang w:val="uk-UA" w:eastAsia="ru-RU"/>
        </w:rPr>
      </w:pPr>
      <w:r>
        <w:rPr>
          <w:rFonts w:ascii="Times New Roman" w:hAnsi="Times New Roman"/>
          <w:sz w:val="26"/>
          <w:szCs w:val="26"/>
          <w:lang w:val="uk-UA" w:eastAsia="ru-RU"/>
        </w:rPr>
        <w:t xml:space="preserve">Адміністрацією школи у аналізі роботи  за минулий навчальний рік відображено результати атестації та курсів підвищення кваліфікації педагогічних працівників, зазначено кількісно-якісні показники кваліфікаційних рівнів педагогів.  У річному плані роботи закладу освіти сплановано розділи «Атестація педагогічних працівників», «Курси підвищення кваліфікації», «Організація роботи з підвищення педагогічного, методичного та фахового рівня педагогічних працівників» тощо. </w:t>
      </w:r>
    </w:p>
    <w:p w:rsidR="00272EBE" w:rsidRDefault="00272EBE" w:rsidP="00272EBE">
      <w:pPr>
        <w:spacing w:after="0" w:line="240" w:lineRule="auto"/>
        <w:ind w:firstLine="567"/>
        <w:jc w:val="both"/>
        <w:rPr>
          <w:rFonts w:ascii="Times New Roman" w:hAnsi="Times New Roman"/>
          <w:sz w:val="26"/>
          <w:szCs w:val="26"/>
          <w:lang w:val="uk-UA" w:eastAsia="ru-RU"/>
        </w:rPr>
      </w:pPr>
      <w:r>
        <w:rPr>
          <w:rFonts w:ascii="Times New Roman" w:hAnsi="Times New Roman"/>
          <w:bCs/>
          <w:sz w:val="26"/>
          <w:szCs w:val="26"/>
          <w:lang w:val="uk-UA" w:eastAsia="ru-RU"/>
        </w:rPr>
        <w:t xml:space="preserve">В Андріївському ліцеї №2 </w:t>
      </w:r>
      <w:r>
        <w:rPr>
          <w:rFonts w:ascii="Times New Roman" w:hAnsi="Times New Roman"/>
          <w:sz w:val="26"/>
          <w:szCs w:val="26"/>
          <w:lang w:val="uk-UA" w:eastAsia="ru-RU"/>
        </w:rPr>
        <w:t xml:space="preserve">створено атестаційну комісію, розроблено графік засідань атестаційної комісії, затверджено список педагогічних працівників, які атестуються, видано відповідні накази «Про утворення атестаційної комісії І рівня та проведення атестації педагогічних працівників» та «Про атестацію педагогічних працівників». Терміни видання наказів були дотримані, педагогічні працівники ознайомлені з наказами під особистий підпис. </w:t>
      </w:r>
    </w:p>
    <w:p w:rsidR="00272EBE" w:rsidRDefault="00272EBE" w:rsidP="00272EBE">
      <w:pPr>
        <w:spacing w:after="0" w:line="240" w:lineRule="auto"/>
        <w:ind w:firstLine="567"/>
        <w:jc w:val="both"/>
        <w:rPr>
          <w:rFonts w:ascii="Times New Roman" w:hAnsi="Times New Roman"/>
          <w:sz w:val="26"/>
          <w:szCs w:val="26"/>
          <w:lang w:val="uk-UA" w:eastAsia="ru-RU"/>
        </w:rPr>
      </w:pPr>
      <w:r>
        <w:rPr>
          <w:rFonts w:ascii="Times New Roman" w:hAnsi="Times New Roman"/>
          <w:sz w:val="26"/>
          <w:szCs w:val="26"/>
          <w:lang w:val="uk-UA" w:eastAsia="ru-RU"/>
        </w:rPr>
        <w:t>У наявності  перспективний план-графік атестації на 2020-2025 роки, зазначено конкретні дати атестації педагогічних працівників.  Терміни проходження атестації змінювалися з поважних причин.</w:t>
      </w:r>
    </w:p>
    <w:p w:rsidR="00272EBE" w:rsidRDefault="00272EBE" w:rsidP="00272EBE">
      <w:pPr>
        <w:spacing w:after="0" w:line="240" w:lineRule="auto"/>
        <w:ind w:firstLine="567"/>
        <w:jc w:val="both"/>
        <w:rPr>
          <w:rFonts w:ascii="Times New Roman" w:hAnsi="Times New Roman"/>
          <w:sz w:val="26"/>
          <w:szCs w:val="26"/>
          <w:lang w:val="uk-UA" w:eastAsia="ru-RU"/>
        </w:rPr>
      </w:pPr>
      <w:r>
        <w:rPr>
          <w:rFonts w:ascii="Times New Roman" w:hAnsi="Times New Roman"/>
          <w:bCs/>
          <w:sz w:val="26"/>
          <w:szCs w:val="26"/>
          <w:lang w:val="uk-UA" w:eastAsia="ru-RU"/>
        </w:rPr>
        <w:t xml:space="preserve">В закладі  </w:t>
      </w:r>
      <w:r>
        <w:rPr>
          <w:rFonts w:ascii="Times New Roman" w:hAnsi="Times New Roman"/>
          <w:sz w:val="26"/>
          <w:szCs w:val="26"/>
          <w:lang w:val="uk-UA" w:eastAsia="ru-RU"/>
        </w:rPr>
        <w:t>створено інформаційний куточок з питань атестації педагогічних працівників, вчасно доведено нормативно-правові документи стосовно атестації до відома педагогічних працівників.  У наявності  план  роботи атестаційної комісії.</w:t>
      </w:r>
    </w:p>
    <w:p w:rsidR="00272EBE" w:rsidRDefault="00272EBE" w:rsidP="00272EBE">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Педагоги, що атестуються, своєчасно пройшли курси підвищення кваліфікації, про що свідчать документальні підтвердження (посвідчення КНВЗ «Харківської академії неперервної освіти», Центр післядипломної освіти інституту ПО та З(Д)Н Харківського національного університету імені В.Н.Каразіна). </w:t>
      </w:r>
    </w:p>
    <w:p w:rsidR="00272EBE" w:rsidRDefault="00272EBE" w:rsidP="00272EBE">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Атестація педагогічних працівників здійснювалася на основі комплексної оцінки рівня кваліфікації, педагогічної майстерності, результатів педагогічної діяльності у міжатестаційний період шляхом відвідування уроків, форм виховної діяльності, вивчення стану навчання предметів, здійснення моніторингу </w:t>
      </w:r>
      <w:r>
        <w:rPr>
          <w:rFonts w:ascii="Times New Roman" w:hAnsi="Times New Roman"/>
          <w:sz w:val="26"/>
          <w:szCs w:val="26"/>
          <w:lang w:val="uk-UA" w:eastAsia="ru-RU"/>
        </w:rPr>
        <w:lastRenderedPageBreak/>
        <w:t xml:space="preserve">навчальних досягнень учнів, конкурсі-захисті науково-дослідницьких робіт МАН України, моніторингу участі вчителів у професійних конкурсах. </w:t>
      </w:r>
    </w:p>
    <w:p w:rsidR="00272EBE" w:rsidRDefault="00272EBE" w:rsidP="00272EBE">
      <w:pPr>
        <w:spacing w:after="0" w:line="240" w:lineRule="auto"/>
        <w:jc w:val="both"/>
        <w:rPr>
          <w:rFonts w:ascii="Times New Roman" w:hAnsi="Times New Roman"/>
          <w:sz w:val="26"/>
          <w:szCs w:val="26"/>
          <w:highlight w:val="green"/>
          <w:lang w:val="uk-UA" w:eastAsia="ru-RU"/>
        </w:rPr>
      </w:pPr>
      <w:r>
        <w:rPr>
          <w:rFonts w:ascii="Times New Roman" w:hAnsi="Times New Roman"/>
          <w:sz w:val="26"/>
          <w:szCs w:val="26"/>
          <w:lang w:val="uk-UA" w:eastAsia="ru-RU"/>
        </w:rPr>
        <w:t xml:space="preserve">      Адміністрацією школи  відвідувалися уроки вчителів, які атестуються, про що свідчать записи у книгах контролю, визначався рівень їх проведення, надавалися адресні рекомендації. </w:t>
      </w:r>
    </w:p>
    <w:p w:rsidR="00272EBE" w:rsidRDefault="00272EBE" w:rsidP="00272EBE">
      <w:pPr>
        <w:spacing w:after="0" w:line="240" w:lineRule="auto"/>
        <w:ind w:firstLine="708"/>
        <w:contextualSpacing/>
        <w:jc w:val="both"/>
        <w:rPr>
          <w:rFonts w:ascii="Times New Roman" w:hAnsi="Times New Roman"/>
          <w:bCs/>
          <w:sz w:val="26"/>
          <w:szCs w:val="26"/>
          <w:lang w:val="uk-UA"/>
        </w:rPr>
      </w:pPr>
      <w:r>
        <w:rPr>
          <w:rFonts w:ascii="Times New Roman" w:hAnsi="Times New Roman"/>
          <w:sz w:val="26"/>
          <w:szCs w:val="26"/>
          <w:lang w:val="uk-UA"/>
        </w:rPr>
        <w:t xml:space="preserve">Під час вивчення діяльності педагогічних працівників у міжатестаційний період було виявлено, що педагоги володіють інноваційними освітніми методиками й технологіями, ефективно їх використовують та поширюють у професійному середовищі. </w:t>
      </w:r>
    </w:p>
    <w:p w:rsidR="00272EBE" w:rsidRDefault="00272EBE" w:rsidP="00272EBE">
      <w:pPr>
        <w:spacing w:after="0" w:line="240" w:lineRule="auto"/>
        <w:ind w:firstLine="708"/>
        <w:jc w:val="both"/>
        <w:rPr>
          <w:rFonts w:ascii="Times New Roman" w:hAnsi="Times New Roman"/>
          <w:sz w:val="26"/>
          <w:szCs w:val="26"/>
          <w:lang w:val="uk-UA" w:eastAsia="ru-RU"/>
        </w:rPr>
      </w:pPr>
      <w:r>
        <w:rPr>
          <w:rFonts w:ascii="Times New Roman" w:hAnsi="Times New Roman"/>
          <w:sz w:val="26"/>
          <w:szCs w:val="26"/>
          <w:lang w:val="uk-UA" w:eastAsia="ru-RU"/>
        </w:rPr>
        <w:t xml:space="preserve">Адміністрацією школи здійснювалося оцінювання діяльності кожного педагога, членами ШМО, колегами, батьками та учнями шляхом анкетування. Адміністрацією використовуються не лише анкети, а і діагностичні карти, протоколи вивчення діяльності, результати яких узагальнено та зроблено відповідні висновки.      </w:t>
      </w:r>
    </w:p>
    <w:p w:rsidR="00272EBE" w:rsidRDefault="00272EBE" w:rsidP="00272EBE">
      <w:pPr>
        <w:spacing w:after="0" w:line="240" w:lineRule="auto"/>
        <w:ind w:firstLine="360"/>
        <w:jc w:val="both"/>
        <w:rPr>
          <w:rFonts w:ascii="Times New Roman" w:hAnsi="Times New Roman"/>
          <w:sz w:val="26"/>
          <w:szCs w:val="26"/>
          <w:lang w:val="uk-UA" w:eastAsia="ru-RU"/>
        </w:rPr>
      </w:pPr>
      <w:r>
        <w:rPr>
          <w:rFonts w:ascii="Times New Roman" w:hAnsi="Times New Roman"/>
          <w:sz w:val="26"/>
          <w:szCs w:val="26"/>
          <w:lang w:val="uk-UA" w:eastAsia="ru-RU"/>
        </w:rPr>
        <w:t xml:space="preserve">З метою забезпечення системності у підвищенні кваліфікації педагогічних працівників у міжатестаційний період в Андріївському ліцеї №2 продовжується робота щодо створення електронної бази даних на педагогічних працівників у новому освітньому порталі України «NZ.UA». На даний час оформлено повністю на усіх педагогів вищезазначену електронну базу. </w:t>
      </w:r>
    </w:p>
    <w:p w:rsidR="00272EBE" w:rsidRDefault="00272EBE" w:rsidP="00272EBE">
      <w:pPr>
        <w:spacing w:after="0" w:line="240" w:lineRule="auto"/>
        <w:ind w:firstLine="567"/>
        <w:jc w:val="both"/>
        <w:rPr>
          <w:rFonts w:ascii="Times New Roman" w:hAnsi="Times New Roman"/>
          <w:sz w:val="26"/>
          <w:szCs w:val="26"/>
          <w:lang w:val="uk-UA" w:eastAsia="ru-RU"/>
        </w:rPr>
      </w:pPr>
      <w:r>
        <w:rPr>
          <w:rFonts w:ascii="Times New Roman" w:hAnsi="Times New Roman"/>
          <w:sz w:val="26"/>
          <w:szCs w:val="26"/>
          <w:lang w:val="uk-UA" w:eastAsia="ru-RU"/>
        </w:rPr>
        <w:t xml:space="preserve">Терміни проведення атестації та нормативні вимоги дотримані, апеляції до комісії вищого рівня були відсутні. </w:t>
      </w:r>
    </w:p>
    <w:p w:rsidR="00272EBE" w:rsidRDefault="00272EBE" w:rsidP="00272EBE">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Відповідно до нормативних вимог адміністрацією закладу освіти до атестаційної комісії ІІ рівня при відділі освіти Донецької селищної ради Харківської області надано атестаційні матеріали, а саме: витяги з наказів про підсумки проведення атестації, подання, копії посвідчень, індивідуальні картки педагогів та результати діяльності педагога у міжатестаційний період, атестаційні листи. </w:t>
      </w:r>
    </w:p>
    <w:p w:rsidR="00272EBE" w:rsidRDefault="00272EBE" w:rsidP="00272EBE">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У зв’язку  з успішним проходженням у 2021році  учителем початкових класів Бутко І.М. сертифікації відповідно до ст. 51, ч.4 Закону України «Про освіту», ст.49, ч.7 Закону України «Про повну загальну  середню освіту», п.40 «Положення про сертифікацію» присвоєно кваліфікаційну категорію «спеціаліст вищої категорії» та присвоєно звання «Старший вчитель».</w:t>
      </w:r>
    </w:p>
    <w:p w:rsidR="00272EBE" w:rsidRPr="000A09D5" w:rsidRDefault="00272EBE" w:rsidP="00272EBE">
      <w:pPr>
        <w:spacing w:after="0"/>
        <w:rPr>
          <w:rFonts w:ascii="Times New Roman" w:hAnsi="Times New Roman"/>
          <w:sz w:val="24"/>
          <w:szCs w:val="24"/>
          <w:lang w:val="uk-UA"/>
        </w:rPr>
      </w:pPr>
      <w:r w:rsidRPr="000A09D5">
        <w:rPr>
          <w:rFonts w:ascii="Times New Roman" w:hAnsi="Times New Roman"/>
          <w:sz w:val="24"/>
          <w:szCs w:val="24"/>
        </w:rPr>
        <w:t xml:space="preserve">4. Медичне обслуговування учнів </w:t>
      </w:r>
      <w:proofErr w:type="gramStart"/>
      <w:r w:rsidRPr="000A09D5">
        <w:rPr>
          <w:rFonts w:ascii="Times New Roman" w:hAnsi="Times New Roman"/>
          <w:sz w:val="24"/>
          <w:szCs w:val="24"/>
          <w:lang w:val="uk-UA"/>
        </w:rPr>
        <w:t>в</w:t>
      </w:r>
      <w:proofErr w:type="gramEnd"/>
      <w:r w:rsidRPr="000A09D5">
        <w:rPr>
          <w:rFonts w:ascii="Times New Roman" w:hAnsi="Times New Roman"/>
          <w:sz w:val="24"/>
          <w:szCs w:val="24"/>
          <w:lang w:val="uk-UA"/>
        </w:rPr>
        <w:t xml:space="preserve"> закладі освіти</w:t>
      </w:r>
      <w:r w:rsidRPr="000A09D5">
        <w:rPr>
          <w:rFonts w:ascii="Times New Roman" w:hAnsi="Times New Roman"/>
          <w:sz w:val="24"/>
          <w:szCs w:val="24"/>
        </w:rPr>
        <w:t>:</w:t>
      </w:r>
    </w:p>
    <w:p w:rsidR="00272EBE" w:rsidRDefault="00272EBE" w:rsidP="00272EBE">
      <w:pPr>
        <w:spacing w:after="0" w:line="240" w:lineRule="auto"/>
        <w:ind w:firstLine="840"/>
        <w:jc w:val="both"/>
        <w:rPr>
          <w:rFonts w:ascii="Times New Roman" w:hAnsi="Times New Roman"/>
          <w:sz w:val="26"/>
          <w:szCs w:val="26"/>
          <w:lang w:val="uk-UA" w:eastAsia="ru-RU"/>
        </w:rPr>
      </w:pPr>
      <w:r>
        <w:rPr>
          <w:rFonts w:ascii="Times New Roman" w:hAnsi="Times New Roman"/>
          <w:sz w:val="26"/>
          <w:szCs w:val="26"/>
          <w:lang w:val="uk-UA" w:eastAsia="ru-RU"/>
        </w:rPr>
        <w:t>У серпні 2021 року</w:t>
      </w:r>
      <w:r>
        <w:rPr>
          <w:rFonts w:ascii="Times New Roman" w:hAnsi="Times New Roman"/>
          <w:bCs/>
          <w:sz w:val="26"/>
          <w:szCs w:val="26"/>
          <w:lang w:val="uk-UA" w:eastAsia="ru-RU"/>
        </w:rPr>
        <w:t xml:space="preserve"> організований поглиблений профілактичний медичний огляд для  учнів 2-11 класів  ліцею з </w:t>
      </w:r>
      <w:r>
        <w:rPr>
          <w:rFonts w:ascii="Times New Roman" w:hAnsi="Times New Roman"/>
          <w:sz w:val="26"/>
          <w:szCs w:val="26"/>
          <w:lang w:val="uk-UA" w:eastAsia="ru-RU"/>
        </w:rPr>
        <w:t xml:space="preserve">подальшим інформуванням батьків про стан здоров’я кожного учня та наданням результатів поглибленого медичного огляду. Під час обов'язкового медичного профілактичного огляду лікарі оглянули учнів та провели обстеження, зробили висновок про стан їх здоров'я, визначили групу для занять фізичною культурою, дали рекомендації щодо додаткових обстежень, лікування (за наявності показань), профілактичних щеплень, режиму, харчування та здійснили інші регламентовані нормативними документами заходи. Узагальнені результати медогляду учнів були доведені до вчителів та надані до лікарні за місцем проживання для подальшого обстеження. Профілактичні щеплення згідно з їх календарем проводились за згодою одного з батьків або особи, що їх замінює. Учителі сприяли організації якісного медичного огляду дітей. Класні керівники та адміністрація проводили роз’яснювальну роботу серед батьків щодо необхідності та важливості проведення регулярних медичних оглядів учнів. </w:t>
      </w:r>
    </w:p>
    <w:p w:rsidR="00272EBE" w:rsidRDefault="00272EBE" w:rsidP="00272EBE">
      <w:pPr>
        <w:spacing w:after="0" w:line="240" w:lineRule="auto"/>
        <w:jc w:val="both"/>
        <w:rPr>
          <w:rFonts w:ascii="Times New Roman" w:hAnsi="Times New Roman"/>
          <w:sz w:val="26"/>
          <w:szCs w:val="26"/>
          <w:lang w:val="uk-UA" w:eastAsia="ru-RU"/>
        </w:rPr>
      </w:pPr>
      <w:r>
        <w:rPr>
          <w:rFonts w:ascii="Georgia" w:hAnsi="Georgia"/>
          <w:bCs/>
          <w:color w:val="000000"/>
          <w:sz w:val="26"/>
          <w:szCs w:val="26"/>
          <w:lang w:val="uk-UA" w:eastAsia="uk-UA"/>
        </w:rPr>
        <w:lastRenderedPageBreak/>
        <w:t xml:space="preserve">     </w:t>
      </w:r>
      <w:r>
        <w:rPr>
          <w:rFonts w:ascii="Times New Roman" w:hAnsi="Times New Roman"/>
          <w:sz w:val="26"/>
          <w:szCs w:val="26"/>
          <w:lang w:val="uk-UA" w:eastAsia="ru-RU"/>
        </w:rPr>
        <w:t>Потребує активізації інформаційно-роз’яснювальна робота серед дітей та батьків щодо основ здорового способу життя, важливості  проходження медичних оглядів, організації роботи груп з фізкультури. Не всі батьки знають реальний стан здоров’я своїх дітей, а якщо і знають, то не завжди інформують про це ліцей, не забезпечують проходження дообстеження дітей за результатами поглибленого медичного огляду.</w:t>
      </w:r>
    </w:p>
    <w:p w:rsidR="00272EBE" w:rsidRDefault="00272EBE" w:rsidP="00272EBE">
      <w:pPr>
        <w:spacing w:after="0" w:line="240" w:lineRule="auto"/>
        <w:ind w:firstLine="840"/>
        <w:jc w:val="both"/>
        <w:rPr>
          <w:rFonts w:ascii="Times New Roman" w:hAnsi="Times New Roman"/>
          <w:sz w:val="26"/>
          <w:szCs w:val="26"/>
          <w:lang w:val="uk-UA" w:eastAsia="ru-RU"/>
        </w:rPr>
      </w:pPr>
      <w:r>
        <w:rPr>
          <w:rFonts w:ascii="Times New Roman" w:hAnsi="Times New Roman"/>
          <w:sz w:val="26"/>
          <w:szCs w:val="26"/>
          <w:lang w:val="uk-UA" w:eastAsia="ru-RU"/>
        </w:rPr>
        <w:t xml:space="preserve">Медичні огляди учнів проводяться  перед початком навчального року та після канікул. Один раз на рік медичні огляди проходять і всі працівники ліцею. Своєчасність проходження контролюється адміністрацією ліцею. </w:t>
      </w:r>
    </w:p>
    <w:p w:rsidR="00272EBE" w:rsidRPr="00B06EC6" w:rsidRDefault="00272EBE" w:rsidP="00272EBE">
      <w:pPr>
        <w:spacing w:after="0" w:line="240" w:lineRule="auto"/>
        <w:jc w:val="both"/>
        <w:rPr>
          <w:b/>
          <w:bCs/>
          <w:sz w:val="26"/>
          <w:szCs w:val="26"/>
          <w:lang w:val="uk-UA"/>
        </w:rPr>
      </w:pPr>
    </w:p>
    <w:p w:rsidR="00272EBE" w:rsidRPr="00243D48" w:rsidRDefault="00272EBE" w:rsidP="00272EBE">
      <w:pPr>
        <w:spacing w:after="0" w:line="240" w:lineRule="auto"/>
        <w:jc w:val="both"/>
        <w:rPr>
          <w:b/>
          <w:bCs/>
          <w:sz w:val="26"/>
          <w:szCs w:val="26"/>
          <w:lang w:val="uk-UA"/>
        </w:rPr>
      </w:pPr>
      <w:r w:rsidRPr="00243D48">
        <w:rPr>
          <w:b/>
          <w:bCs/>
          <w:sz w:val="26"/>
          <w:szCs w:val="26"/>
          <w:lang w:val="uk-UA"/>
        </w:rPr>
        <w:t>5.</w:t>
      </w:r>
      <w:r>
        <w:rPr>
          <w:b/>
          <w:bCs/>
          <w:sz w:val="26"/>
          <w:szCs w:val="26"/>
        </w:rPr>
        <w:t> </w:t>
      </w:r>
      <w:r w:rsidRPr="00243D48">
        <w:rPr>
          <w:rFonts w:ascii="Times New Roman" w:hAnsi="Times New Roman"/>
          <w:b/>
          <w:bCs/>
          <w:sz w:val="26"/>
          <w:szCs w:val="26"/>
          <w:lang w:val="uk-UA"/>
        </w:rPr>
        <w:t>Організація харчування учнів у навчальному закладі:</w:t>
      </w:r>
    </w:p>
    <w:p w:rsidR="00272EBE" w:rsidRDefault="00272EBE" w:rsidP="00272EBE">
      <w:pPr>
        <w:spacing w:after="0" w:line="240" w:lineRule="auto"/>
        <w:jc w:val="both"/>
        <w:rPr>
          <w:sz w:val="26"/>
          <w:szCs w:val="26"/>
        </w:rPr>
      </w:pPr>
      <w:r>
        <w:rPr>
          <w:rFonts w:ascii="Times New Roman" w:hAnsi="Times New Roman"/>
          <w:sz w:val="26"/>
          <w:szCs w:val="26"/>
          <w:lang w:val="uk-UA" w:eastAsia="uk-UA"/>
        </w:rPr>
        <w:t xml:space="preserve">     Заклад має харчоблок , в якому створені умови для організації гарячого харчування та забезпечення учнів буфетною продукцією. З метою щоденного контролю за організацією та якістю харчування в закладі освіти своєчасно наказами призначено відповідального за організацію та облік безкоштовного пільгового харчування. Харчування учнів у 2021/2022 навчальному році забезпечувалося у повному обсязі.  Згідно наказу директора ліцею було організовано безкоштовне  харчування учням пільгового контингенту школи: 1 учневі із малозабезпечених сімей, 1 дітям-інвалідам, 3 дітям, позбавленим батьківського піклування, 2 дітям-сиротам, організовано безкоштовне харчування 114 учням 1-4 класів згідно мережі школи. Буфетною продукцією охоплені 60 % учнів. За кошти батьків у середньому щоденно харчуються в середньому 46 % учнів 5-11 класів. </w:t>
      </w:r>
    </w:p>
    <w:p w:rsidR="00272EBE" w:rsidRDefault="00272EBE" w:rsidP="00272EBE">
      <w:pPr>
        <w:spacing w:after="0" w:line="240" w:lineRule="auto"/>
        <w:jc w:val="both"/>
        <w:rPr>
          <w:sz w:val="26"/>
          <w:szCs w:val="26"/>
        </w:rPr>
      </w:pPr>
      <w:r>
        <w:rPr>
          <w:rFonts w:ascii="Times New Roman" w:hAnsi="Times New Roman"/>
          <w:bCs/>
          <w:sz w:val="26"/>
          <w:szCs w:val="26"/>
          <w:lang w:val="uk-UA" w:eastAsia="uk-UA"/>
        </w:rPr>
        <w:t>Контроль добових проб здійснюється щоденно відповідальним або медичною сестрою закладу. Добові проби зберігаються у спеціальних підписаних ємкостях, які вкладені в контейнер. Контейнер зберігається у холодильнику при температурі 5-6 градусів. Термін зберігання – 1 доба. Харчоблок  в основному забезпечений кухонним посудом, інвентарем, працівники кухні – санітарним і спеціальним одягом. Маркування посуду відповідає санітарно-гігієнічним нормам.</w:t>
      </w:r>
    </w:p>
    <w:p w:rsidR="00272EBE" w:rsidRDefault="00272EBE" w:rsidP="00272EBE">
      <w:pPr>
        <w:spacing w:after="0"/>
        <w:jc w:val="both"/>
        <w:rPr>
          <w:rFonts w:ascii="Times New Roman" w:hAnsi="Times New Roman"/>
          <w:bCs/>
          <w:lang w:val="uk-UA" w:eastAsia="uk-UA"/>
        </w:rPr>
      </w:pPr>
      <w:r>
        <w:rPr>
          <w:rFonts w:ascii="Times New Roman" w:hAnsi="Times New Roman"/>
          <w:bCs/>
          <w:lang w:val="uk-UA" w:eastAsia="uk-UA"/>
        </w:rPr>
        <w:t xml:space="preserve">       Система холодного та гарячого водопостачання, ванни для миття посуду знаходиться у робочому стані. Проводиться дезінфекція всього посуду, прожарювання столового інвентарю. створено необхідний запас миючих та дезінфікуючих засобів. Наявний інвентар для прибирання приміщень харчоблоку промаркований та зберігається у спеціально відведеному місці.</w:t>
      </w:r>
    </w:p>
    <w:p w:rsidR="00272EBE" w:rsidRDefault="00272EBE" w:rsidP="00272EBE">
      <w:pPr>
        <w:spacing w:after="0"/>
        <w:jc w:val="both"/>
        <w:rPr>
          <w:rFonts w:ascii="Times New Roman" w:hAnsi="Times New Roman"/>
          <w:bCs/>
          <w:lang w:val="uk-UA" w:eastAsia="uk-UA"/>
        </w:rPr>
      </w:pPr>
      <w:r>
        <w:rPr>
          <w:rFonts w:ascii="Times New Roman" w:hAnsi="Times New Roman"/>
          <w:bCs/>
          <w:lang w:val="uk-UA" w:eastAsia="uk-UA"/>
        </w:rPr>
        <w:t xml:space="preserve">У закладі  в основному використовується для приготування їжі посуд алюмінієвий та зі сталі, що не іржавіє. Але залишається потреба розділочних дошках, розносах, чайниках, кухонних ножах. Тому   складено перспективний план придбання та заміни посуду. Продукти харчування надходять до закладу разом із супровідними документами, які свідчать про їх безпечність, якість, ґатунок, категорію і дату виготовлення. Термін реалізації визначається підприємством, постачальником, тому продукти харчування з обмеженим терміном реалізації (молоко, кисломолочні продукти, м'ясо, ковбаса, риба, тощо) реєструється в журналі бракеражу сирих продуктів, де обов’язково фіксуються дати та час останнього терміну реалізації. </w:t>
      </w:r>
    </w:p>
    <w:p w:rsidR="00272EBE" w:rsidRDefault="00272EBE" w:rsidP="00272EBE">
      <w:pPr>
        <w:spacing w:after="0"/>
        <w:jc w:val="both"/>
        <w:rPr>
          <w:rFonts w:ascii="Times New Roman" w:hAnsi="Times New Roman"/>
          <w:bCs/>
          <w:lang w:val="uk-UA" w:eastAsia="uk-UA"/>
        </w:rPr>
      </w:pPr>
      <w:r>
        <w:rPr>
          <w:rFonts w:ascii="Times New Roman" w:hAnsi="Times New Roman"/>
          <w:bCs/>
          <w:lang w:val="uk-UA" w:eastAsia="uk-UA"/>
        </w:rPr>
        <w:t xml:space="preserve">        Ведеться журнал бракеражу готової продукції. Порушень у технології приготування страв, правил миття посуду не виявлено. Безпека і якість продуктів харчування та продовольчої сировини залежить від умов їх зберігання, у тому числі від температури, вологості. Комора на харчоблоці, де зберігаються продукти харчування, має достатню вентиляцію, сухі та з природнім освітленням. Стан овочів при зберіганні контролюється 1-2 рази на тиждень. Перспективні двотижневі меню, погоджені з Балаклійським районним управлінням Головного управління Держпродспоживслужби у Харківській області, щоденні меню-розкладки, затверджені директором, які відповідають технологічним карткам. В обідніх залах вивішено меню, графік   </w:t>
      </w:r>
      <w:r>
        <w:rPr>
          <w:rFonts w:ascii="Times New Roman" w:hAnsi="Times New Roman"/>
          <w:bCs/>
          <w:lang w:val="uk-UA" w:eastAsia="uk-UA"/>
        </w:rPr>
        <w:lastRenderedPageBreak/>
        <w:t>відвідування їдальні учнями. Кожного дня ведеться огляд працівників харчоблоку на гнійничкові захворювання, який фіксується в журналі здоров’я. Систематично контролюється проходження працівниками харчоблоку медичних оглядів, відповідно до чинного законодавства.</w:t>
      </w:r>
    </w:p>
    <w:p w:rsidR="00272EBE" w:rsidRPr="00EE4916" w:rsidRDefault="00272EBE" w:rsidP="00272EBE">
      <w:pPr>
        <w:pStyle w:val="22"/>
        <w:shd w:val="clear" w:color="auto" w:fill="auto"/>
        <w:spacing w:line="240" w:lineRule="auto"/>
        <w:ind w:firstLine="709"/>
        <w:jc w:val="both"/>
        <w:rPr>
          <w:rFonts w:ascii="Times New Roman" w:hAnsi="Times New Roman"/>
          <w:b w:val="0"/>
          <w:sz w:val="24"/>
          <w:szCs w:val="24"/>
          <w:lang w:val="uk-UA"/>
        </w:rPr>
      </w:pPr>
      <w:r w:rsidRPr="00EE4916">
        <w:rPr>
          <w:rFonts w:ascii="Times New Roman" w:hAnsi="Times New Roman"/>
          <w:b w:val="0"/>
          <w:bCs/>
          <w:sz w:val="24"/>
          <w:szCs w:val="24"/>
          <w:lang w:val="uk-UA" w:eastAsia="uk-UA"/>
        </w:rPr>
        <w:t xml:space="preserve">     </w:t>
      </w:r>
      <w:r w:rsidRPr="00EE4916">
        <w:rPr>
          <w:rFonts w:ascii="Times New Roman" w:hAnsi="Times New Roman"/>
          <w:b w:val="0"/>
          <w:sz w:val="24"/>
          <w:szCs w:val="24"/>
          <w:lang w:val="uk-UA"/>
        </w:rPr>
        <w:t xml:space="preserve">Відповідно до  Регіонального  плану щодо  створення належних умов для безпечного харчування  у закладах освіти  на 2022-2024 роки у Андріївському ліцеї №2 Донецької селищної ради Ізюмського району Харківської області складено та затверджено план ліцею. Згідно плану в закладі  впроваджувалися постійно діючі процедури, засновані на принципах системи аналізу небезпечних факторів та контролю у критичних точках (НАССР), дотримувалися загальні гігієнічні вимоги  щодо поводження з харчовими продуктами. </w:t>
      </w:r>
      <w:r>
        <w:rPr>
          <w:rFonts w:ascii="Times New Roman" w:hAnsi="Times New Roman"/>
          <w:b w:val="0"/>
          <w:sz w:val="24"/>
          <w:szCs w:val="24"/>
          <w:lang w:val="uk-UA"/>
        </w:rPr>
        <w:t xml:space="preserve"> П</w:t>
      </w:r>
      <w:r w:rsidRPr="00EE4916">
        <w:rPr>
          <w:rFonts w:ascii="Times New Roman" w:hAnsi="Times New Roman"/>
          <w:b w:val="0"/>
          <w:sz w:val="24"/>
          <w:szCs w:val="24"/>
          <w:lang w:val="uk-UA"/>
        </w:rPr>
        <w:t>ланується модернізація матеріально-технічної бази харчоблоку (їдальні), забезпечення  сучасним технологічним обладнанням для можливості розширення асортименту страв  організації здорового харчування.</w:t>
      </w:r>
    </w:p>
    <w:p w:rsidR="00272EBE" w:rsidRPr="00EE4916" w:rsidRDefault="00272EBE" w:rsidP="00272EBE">
      <w:pPr>
        <w:pStyle w:val="22"/>
        <w:shd w:val="clear" w:color="auto" w:fill="auto"/>
        <w:spacing w:line="240" w:lineRule="auto"/>
        <w:ind w:firstLine="709"/>
        <w:jc w:val="both"/>
        <w:rPr>
          <w:rFonts w:ascii="Times New Roman" w:hAnsi="Times New Roman"/>
          <w:b w:val="0"/>
          <w:sz w:val="24"/>
          <w:szCs w:val="24"/>
        </w:rPr>
      </w:pPr>
      <w:proofErr w:type="gramStart"/>
      <w:r w:rsidRPr="00EE4916">
        <w:rPr>
          <w:rFonts w:ascii="Times New Roman" w:hAnsi="Times New Roman"/>
          <w:b w:val="0"/>
          <w:sz w:val="24"/>
          <w:szCs w:val="24"/>
        </w:rPr>
        <w:t>З</w:t>
      </w:r>
      <w:proofErr w:type="gramEnd"/>
      <w:r w:rsidRPr="00EE4916">
        <w:rPr>
          <w:rFonts w:ascii="Times New Roman" w:hAnsi="Times New Roman"/>
          <w:b w:val="0"/>
          <w:sz w:val="24"/>
          <w:szCs w:val="24"/>
        </w:rPr>
        <w:t xml:space="preserve"> 1 січня 2022 року харчування здобувачів освіти </w:t>
      </w:r>
      <w:r>
        <w:rPr>
          <w:rFonts w:ascii="Times New Roman" w:hAnsi="Times New Roman"/>
          <w:b w:val="0"/>
          <w:sz w:val="24"/>
          <w:szCs w:val="24"/>
        </w:rPr>
        <w:t xml:space="preserve">було </w:t>
      </w:r>
      <w:r w:rsidRPr="00EE4916">
        <w:rPr>
          <w:rFonts w:ascii="Times New Roman" w:hAnsi="Times New Roman"/>
          <w:b w:val="0"/>
          <w:sz w:val="24"/>
          <w:szCs w:val="24"/>
        </w:rPr>
        <w:t>забезпечено відповідно до Норм і Порядку, затверджених постановою Кабінету Міністрів України від 24.03.2021№ 305 «Про затвердження норм та Порядку організації харчування у закладах освіти та дитячих закладах оздоро</w:t>
      </w:r>
      <w:r>
        <w:rPr>
          <w:rFonts w:ascii="Times New Roman" w:hAnsi="Times New Roman"/>
          <w:b w:val="0"/>
          <w:sz w:val="24"/>
          <w:szCs w:val="24"/>
        </w:rPr>
        <w:t xml:space="preserve">влення та відпочинку».   Розширювався </w:t>
      </w:r>
      <w:r w:rsidRPr="00EE4916">
        <w:rPr>
          <w:rFonts w:ascii="Times New Roman" w:hAnsi="Times New Roman"/>
          <w:b w:val="0"/>
          <w:sz w:val="24"/>
          <w:szCs w:val="24"/>
        </w:rPr>
        <w:t xml:space="preserve">  асортимент страв, з використанням рецептур Євгена Клопотенка.</w:t>
      </w:r>
    </w:p>
    <w:p w:rsidR="00272EBE" w:rsidRDefault="00272EBE" w:rsidP="00272EBE">
      <w:pPr>
        <w:spacing w:after="0"/>
        <w:rPr>
          <w:rFonts w:ascii="Times New Roman" w:hAnsi="Times New Roman"/>
          <w:lang w:val="uk-UA"/>
        </w:rPr>
      </w:pPr>
      <w:r>
        <w:rPr>
          <w:rFonts w:ascii="Times New Roman" w:hAnsi="Times New Roman"/>
          <w:lang w:val="uk-UA"/>
        </w:rPr>
        <w:t>6.</w:t>
      </w:r>
      <w:r>
        <w:rPr>
          <w:rFonts w:ascii="Times New Roman" w:hAnsi="Times New Roman"/>
        </w:rPr>
        <w:t> </w:t>
      </w:r>
      <w:r>
        <w:rPr>
          <w:rFonts w:ascii="Times New Roman" w:hAnsi="Times New Roman"/>
          <w:lang w:val="uk-UA"/>
        </w:rPr>
        <w:t xml:space="preserve">Навчально-виховна робота в освітньому </w:t>
      </w:r>
      <w:r>
        <w:rPr>
          <w:rFonts w:ascii="Times New Roman" w:hAnsi="Times New Roman"/>
        </w:rPr>
        <w:t xml:space="preserve"> закладі:</w:t>
      </w:r>
    </w:p>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С</w:t>
      </w:r>
      <w:r>
        <w:rPr>
          <w:rFonts w:ascii="Times New Roman" w:hAnsi="Times New Roman"/>
          <w:sz w:val="26"/>
          <w:szCs w:val="26"/>
        </w:rPr>
        <w:t xml:space="preserve">творення високоефективної системи якісної освіти – це об’єктивна вимога часу. На сьогодні триває реформування освітньої галузі нашої держави, мета якого - стати розвиненою європейською державою, нарощувати </w:t>
      </w:r>
      <w:proofErr w:type="gramStart"/>
      <w:r>
        <w:rPr>
          <w:rFonts w:ascii="Times New Roman" w:hAnsi="Times New Roman"/>
          <w:sz w:val="26"/>
          <w:szCs w:val="26"/>
        </w:rPr>
        <w:t>св</w:t>
      </w:r>
      <w:proofErr w:type="gramEnd"/>
      <w:r>
        <w:rPr>
          <w:rFonts w:ascii="Times New Roman" w:hAnsi="Times New Roman"/>
          <w:sz w:val="26"/>
          <w:szCs w:val="26"/>
        </w:rPr>
        <w:t xml:space="preserve">ій науково-освітній потенціал. </w:t>
      </w:r>
      <w:proofErr w:type="gramStart"/>
      <w:r>
        <w:rPr>
          <w:rFonts w:ascii="Times New Roman" w:hAnsi="Times New Roman"/>
          <w:sz w:val="26"/>
          <w:szCs w:val="26"/>
        </w:rPr>
        <w:t>Пр</w:t>
      </w:r>
      <w:proofErr w:type="gramEnd"/>
      <w:r>
        <w:rPr>
          <w:rFonts w:ascii="Times New Roman" w:hAnsi="Times New Roman"/>
          <w:sz w:val="26"/>
          <w:szCs w:val="26"/>
        </w:rPr>
        <w:t>іоритетна мета української системи освіти – створення умов для розвитку та самореалізації кожної особистості як громадянина України, формування покоління, здатного навчатися впродовж життя, створювати й розвивати цінності громадянського суспільства. А це можливо лише за умови якісної освіти</w:t>
      </w:r>
      <w:r>
        <w:rPr>
          <w:rFonts w:ascii="Times New Roman" w:hAnsi="Times New Roman"/>
          <w:sz w:val="26"/>
          <w:szCs w:val="26"/>
          <w:lang w:val="uk-UA"/>
        </w:rPr>
        <w:t>.</w:t>
      </w:r>
    </w:p>
    <w:p w:rsidR="00272EBE" w:rsidRDefault="00272EBE" w:rsidP="00272EBE">
      <w:pPr>
        <w:pStyle w:val="a3"/>
        <w:shd w:val="clear" w:color="auto" w:fill="FFFFFF"/>
        <w:spacing w:beforeAutospacing="0" w:after="0" w:afterAutospacing="0"/>
        <w:rPr>
          <w:b/>
          <w:sz w:val="26"/>
          <w:szCs w:val="26"/>
          <w:lang w:val="uk-UA"/>
        </w:rPr>
      </w:pPr>
    </w:p>
    <w:p w:rsidR="00272EBE" w:rsidRDefault="00272EBE" w:rsidP="00272EBE">
      <w:pPr>
        <w:pStyle w:val="a3"/>
        <w:shd w:val="clear" w:color="auto" w:fill="FFFFFF"/>
        <w:spacing w:beforeAutospacing="0" w:after="0" w:afterAutospacing="0"/>
        <w:jc w:val="center"/>
        <w:rPr>
          <w:b/>
          <w:sz w:val="26"/>
          <w:szCs w:val="26"/>
          <w:lang w:val="uk-UA"/>
        </w:rPr>
      </w:pPr>
      <w:r>
        <w:rPr>
          <w:b/>
          <w:sz w:val="26"/>
          <w:szCs w:val="26"/>
          <w:lang w:val="uk-UA"/>
        </w:rPr>
        <w:t>Результативність навчальної діяльності</w:t>
      </w:r>
    </w:p>
    <w:p w:rsidR="00272EBE" w:rsidRDefault="00272EBE" w:rsidP="00272EB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 учнів початкових класів </w:t>
      </w:r>
      <w:r>
        <w:rPr>
          <w:rFonts w:ascii="Times New Roman" w:hAnsi="Times New Roman"/>
          <w:b/>
          <w:sz w:val="26"/>
          <w:szCs w:val="26"/>
          <w:lang w:val="uk-UA" w:eastAsia="ru-RU"/>
        </w:rPr>
        <w:t xml:space="preserve">Андріївського ліцею № 2  Донецької селищної ради Ізюмського району Харківської області </w:t>
      </w:r>
    </w:p>
    <w:p w:rsidR="00272EBE" w:rsidRDefault="00272EBE" w:rsidP="00272EBE">
      <w:pPr>
        <w:spacing w:after="0" w:line="240" w:lineRule="auto"/>
        <w:jc w:val="both"/>
        <w:rPr>
          <w:rFonts w:ascii="Times New Roman" w:hAnsi="Times New Roman"/>
          <w:b/>
          <w:sz w:val="26"/>
          <w:szCs w:val="26"/>
          <w:lang w:val="uk-UA"/>
        </w:rPr>
      </w:pPr>
    </w:p>
    <w:p w:rsidR="00272EBE" w:rsidRDefault="00272EBE" w:rsidP="00272EBE">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Рівень розвитку країни та її конкурентоспроможності залежить від якості людських ресурсів, інтелектуального розвитку кожної особистості. Якість освіти є національним пріоритетом і передумовою виконання положень міжнародного та національного законодавства щодо реалізації прав громадянина на отримання освіти.</w:t>
      </w:r>
    </w:p>
    <w:p w:rsidR="00272EBE" w:rsidRDefault="00272EBE" w:rsidP="00272EBE">
      <w:pPr>
        <w:spacing w:after="29"/>
        <w:jc w:val="both"/>
        <w:rPr>
          <w:rFonts w:ascii="Times New Roman" w:hAnsi="Times New Roman"/>
          <w:sz w:val="26"/>
          <w:lang w:val="uk-UA"/>
        </w:rPr>
      </w:pPr>
      <w:r>
        <w:rPr>
          <w:rFonts w:ascii="Times New Roman" w:hAnsi="Times New Roman"/>
          <w:sz w:val="26"/>
          <w:lang w:val="uk-UA"/>
        </w:rPr>
        <w:t xml:space="preserve">Здобувачі освіти 1-4 класів, всього </w:t>
      </w:r>
      <w:r>
        <w:rPr>
          <w:rFonts w:ascii="Times New Roman" w:hAnsi="Times New Roman"/>
          <w:sz w:val="26"/>
        </w:rPr>
        <w:t xml:space="preserve">107 </w:t>
      </w:r>
      <w:r>
        <w:rPr>
          <w:rFonts w:ascii="Times New Roman" w:hAnsi="Times New Roman"/>
          <w:sz w:val="26"/>
          <w:lang w:val="uk-UA"/>
        </w:rPr>
        <w:t xml:space="preserve">- оцінювалися вербально. </w:t>
      </w:r>
    </w:p>
    <w:p w:rsidR="00272EBE" w:rsidRDefault="00272EBE" w:rsidP="00272EBE">
      <w:pPr>
        <w:spacing w:after="29" w:line="240" w:lineRule="auto"/>
        <w:jc w:val="center"/>
        <w:rPr>
          <w:rFonts w:ascii="Times New Roman" w:hAnsi="Times New Roman"/>
        </w:rPr>
      </w:pPr>
      <w:r>
        <w:rPr>
          <w:rFonts w:ascii="Times New Roman" w:hAnsi="Times New Roman"/>
          <w:b/>
          <w:sz w:val="28"/>
          <w:lang w:val="uk-UA"/>
        </w:rPr>
        <w:t xml:space="preserve">Моніторинг навчальних досягнень учнів 5-11 класів </w:t>
      </w:r>
    </w:p>
    <w:p w:rsidR="00272EBE" w:rsidRDefault="00272EBE" w:rsidP="00272EBE">
      <w:pPr>
        <w:spacing w:after="29" w:line="240" w:lineRule="auto"/>
        <w:jc w:val="center"/>
        <w:rPr>
          <w:rFonts w:ascii="Times New Roman" w:hAnsi="Times New Roman"/>
        </w:rPr>
      </w:pPr>
      <w:r>
        <w:rPr>
          <w:rFonts w:ascii="Times New Roman" w:hAnsi="Times New Roman"/>
          <w:b/>
          <w:sz w:val="28"/>
          <w:lang w:val="uk-UA"/>
        </w:rPr>
        <w:t>Андріївського ліцею № 2 Донецької селищної ради Ізюмського району Харківської області за результатами 2021/2022 навчального року</w:t>
      </w:r>
    </w:p>
    <w:p w:rsidR="00272EBE" w:rsidRDefault="00272EBE" w:rsidP="00272EBE">
      <w:pPr>
        <w:spacing w:after="29" w:line="240" w:lineRule="auto"/>
        <w:jc w:val="center"/>
        <w:rPr>
          <w:b/>
          <w:sz w:val="28"/>
          <w:lang w:val="uk-UA"/>
        </w:rPr>
      </w:pPr>
    </w:p>
    <w:p w:rsidR="00272EBE" w:rsidRDefault="00272EBE" w:rsidP="00272EBE">
      <w:pPr>
        <w:spacing w:line="240" w:lineRule="auto"/>
        <w:jc w:val="both"/>
      </w:pPr>
      <w:r>
        <w:rPr>
          <w:rFonts w:ascii="Times New Roman" w:hAnsi="Times New Roman"/>
          <w:sz w:val="28"/>
          <w:lang w:val="uk-UA"/>
        </w:rPr>
        <w:t xml:space="preserve"> </w:t>
      </w:r>
      <w:r>
        <w:rPr>
          <w:rFonts w:ascii="Times New Roman" w:hAnsi="Times New Roman"/>
          <w:sz w:val="26"/>
          <w:szCs w:val="26"/>
        </w:rPr>
        <w:t xml:space="preserve">Основою формування українського освітнього простору визначено якість освіти. Серед усіх видів моніторингу для управління якістю освіти найважливішим для </w:t>
      </w:r>
      <w:proofErr w:type="gramStart"/>
      <w:r>
        <w:rPr>
          <w:rFonts w:ascii="Times New Roman" w:hAnsi="Times New Roman"/>
          <w:sz w:val="26"/>
          <w:szCs w:val="26"/>
          <w:lang w:val="uk-UA"/>
        </w:rPr>
        <w:t>л</w:t>
      </w:r>
      <w:proofErr w:type="gramEnd"/>
      <w:r>
        <w:rPr>
          <w:rFonts w:ascii="Times New Roman" w:hAnsi="Times New Roman"/>
          <w:sz w:val="26"/>
          <w:szCs w:val="26"/>
          <w:lang w:val="uk-UA"/>
        </w:rPr>
        <w:t>іцею</w:t>
      </w:r>
      <w:r>
        <w:rPr>
          <w:rFonts w:ascii="Times New Roman" w:hAnsi="Times New Roman"/>
          <w:sz w:val="26"/>
          <w:szCs w:val="26"/>
        </w:rPr>
        <w:t xml:space="preserve"> є моніторинг навчальних досягнень – складова освітнього моніторингу, що забезпечує відстеження стану навчальних досягнень учнів, його прогнозування та вдосконалення. </w:t>
      </w:r>
    </w:p>
    <w:p w:rsidR="00272EBE" w:rsidRDefault="00272EBE" w:rsidP="00272EBE">
      <w:pPr>
        <w:spacing w:after="86" w:line="240" w:lineRule="auto"/>
        <w:ind w:firstLine="709"/>
        <w:jc w:val="both"/>
      </w:pPr>
      <w:r>
        <w:rPr>
          <w:rFonts w:ascii="Times New Roman" w:hAnsi="Times New Roman"/>
          <w:sz w:val="26"/>
          <w:szCs w:val="26"/>
          <w:u w:val="single"/>
        </w:rPr>
        <w:t>Основні завдання моніторингу навчальних досягнень учнів 5-11 класів:</w:t>
      </w:r>
    </w:p>
    <w:p w:rsidR="00272EBE" w:rsidRDefault="00272EBE" w:rsidP="00272EBE">
      <w:pPr>
        <w:spacing w:after="86" w:line="240" w:lineRule="auto"/>
        <w:ind w:firstLine="709"/>
        <w:jc w:val="both"/>
      </w:pPr>
      <w:r>
        <w:rPr>
          <w:rFonts w:ascii="Times New Roman" w:hAnsi="Times New Roman"/>
          <w:sz w:val="26"/>
          <w:szCs w:val="26"/>
        </w:rPr>
        <w:lastRenderedPageBreak/>
        <w:t xml:space="preserve">1. Визначення </w:t>
      </w:r>
      <w:proofErr w:type="gramStart"/>
      <w:r>
        <w:rPr>
          <w:rFonts w:ascii="Times New Roman" w:hAnsi="Times New Roman"/>
          <w:sz w:val="26"/>
          <w:szCs w:val="26"/>
        </w:rPr>
        <w:t>р</w:t>
      </w:r>
      <w:proofErr w:type="gramEnd"/>
      <w:r>
        <w:rPr>
          <w:rFonts w:ascii="Times New Roman" w:hAnsi="Times New Roman"/>
          <w:sz w:val="26"/>
          <w:szCs w:val="26"/>
        </w:rPr>
        <w:t xml:space="preserve">івня навчальних досягнень учнів з кожного предмета інваріантної складової, зокрема, досягнення базового рівня підготовки. </w:t>
      </w:r>
      <w:r>
        <w:rPr>
          <w:rFonts w:ascii="Times New Roman" w:hAnsi="Times New Roman"/>
          <w:sz w:val="26"/>
          <w:szCs w:val="26"/>
        </w:rPr>
        <w:tab/>
      </w:r>
    </w:p>
    <w:p w:rsidR="00272EBE" w:rsidRDefault="00272EBE" w:rsidP="00272EBE">
      <w:pPr>
        <w:spacing w:after="86" w:line="240" w:lineRule="auto"/>
        <w:ind w:firstLine="709"/>
        <w:jc w:val="both"/>
      </w:pPr>
      <w:r>
        <w:rPr>
          <w:rFonts w:ascii="Times New Roman" w:hAnsi="Times New Roman"/>
          <w:sz w:val="26"/>
          <w:szCs w:val="26"/>
        </w:rPr>
        <w:t xml:space="preserve">2.Виявлення факторів, які суттєво впливають на стан навчальної </w:t>
      </w:r>
      <w:proofErr w:type="gramStart"/>
      <w:r>
        <w:rPr>
          <w:rFonts w:ascii="Times New Roman" w:hAnsi="Times New Roman"/>
          <w:sz w:val="26"/>
          <w:szCs w:val="26"/>
        </w:rPr>
        <w:t>п</w:t>
      </w:r>
      <w:proofErr w:type="gramEnd"/>
      <w:r>
        <w:rPr>
          <w:rFonts w:ascii="Times New Roman" w:hAnsi="Times New Roman"/>
          <w:sz w:val="26"/>
          <w:szCs w:val="26"/>
        </w:rPr>
        <w:t>ідготовки.</w:t>
      </w:r>
    </w:p>
    <w:p w:rsidR="00272EBE" w:rsidRDefault="00272EBE" w:rsidP="00272EBE">
      <w:pPr>
        <w:spacing w:after="86" w:line="240" w:lineRule="auto"/>
        <w:ind w:firstLine="709"/>
        <w:jc w:val="both"/>
      </w:pPr>
      <w:r>
        <w:rPr>
          <w:rFonts w:ascii="Times New Roman" w:hAnsi="Times New Roman"/>
          <w:sz w:val="26"/>
          <w:szCs w:val="26"/>
        </w:rPr>
        <w:t xml:space="preserve">3. Коригування освітнього процесу і його навчально-методичного забезпечення на основі результатів </w:t>
      </w:r>
      <w:proofErr w:type="gramStart"/>
      <w:r>
        <w:rPr>
          <w:rFonts w:ascii="Times New Roman" w:hAnsi="Times New Roman"/>
          <w:sz w:val="26"/>
          <w:szCs w:val="26"/>
        </w:rPr>
        <w:t>досл</w:t>
      </w:r>
      <w:proofErr w:type="gramEnd"/>
      <w:r>
        <w:rPr>
          <w:rFonts w:ascii="Times New Roman" w:hAnsi="Times New Roman"/>
          <w:sz w:val="26"/>
          <w:szCs w:val="26"/>
        </w:rPr>
        <w:t>іджень.</w:t>
      </w:r>
    </w:p>
    <w:p w:rsidR="00272EBE" w:rsidRDefault="00272EBE" w:rsidP="00272EBE">
      <w:pPr>
        <w:spacing w:after="86" w:line="240" w:lineRule="auto"/>
        <w:ind w:firstLine="709"/>
        <w:jc w:val="both"/>
      </w:pPr>
      <w:r>
        <w:rPr>
          <w:rFonts w:ascii="Times New Roman" w:hAnsi="Times New Roman"/>
          <w:sz w:val="26"/>
          <w:szCs w:val="26"/>
          <w:u w:val="single"/>
        </w:rPr>
        <w:t xml:space="preserve">Аналізу </w:t>
      </w:r>
      <w:proofErr w:type="gramStart"/>
      <w:r>
        <w:rPr>
          <w:rFonts w:ascii="Times New Roman" w:hAnsi="Times New Roman"/>
          <w:sz w:val="26"/>
          <w:szCs w:val="26"/>
          <w:u w:val="single"/>
        </w:rPr>
        <w:t>п</w:t>
      </w:r>
      <w:proofErr w:type="gramEnd"/>
      <w:r>
        <w:rPr>
          <w:rFonts w:ascii="Times New Roman" w:hAnsi="Times New Roman"/>
          <w:sz w:val="26"/>
          <w:szCs w:val="26"/>
          <w:u w:val="single"/>
        </w:rPr>
        <w:t>ідлягали:</w:t>
      </w:r>
    </w:p>
    <w:p w:rsidR="00272EBE" w:rsidRDefault="00272EBE" w:rsidP="00272EBE">
      <w:pPr>
        <w:spacing w:after="86" w:line="240" w:lineRule="auto"/>
        <w:ind w:firstLine="709"/>
        <w:jc w:val="both"/>
      </w:pPr>
      <w:r>
        <w:rPr>
          <w:rFonts w:ascii="Times New Roman" w:hAnsi="Times New Roman"/>
          <w:sz w:val="26"/>
          <w:szCs w:val="26"/>
        </w:rPr>
        <w:t>1. Результати навчальних досягнень учнів 5-11 класів школи з усіх предметів інваріантної складової навчального плану.</w:t>
      </w:r>
    </w:p>
    <w:p w:rsidR="00272EBE" w:rsidRDefault="00272EBE" w:rsidP="00272EBE">
      <w:pPr>
        <w:spacing w:after="86" w:line="240" w:lineRule="auto"/>
        <w:ind w:firstLine="709"/>
        <w:jc w:val="both"/>
      </w:pPr>
      <w:r>
        <w:rPr>
          <w:rFonts w:ascii="Times New Roman" w:hAnsi="Times New Roman"/>
          <w:sz w:val="26"/>
          <w:szCs w:val="26"/>
        </w:rPr>
        <w:t>2. Загальні результати по кожному класу за 202</w:t>
      </w:r>
      <w:r>
        <w:rPr>
          <w:rFonts w:ascii="Times New Roman" w:hAnsi="Times New Roman"/>
          <w:sz w:val="26"/>
          <w:szCs w:val="26"/>
          <w:lang w:val="uk-UA"/>
        </w:rPr>
        <w:t>1</w:t>
      </w:r>
      <w:r>
        <w:rPr>
          <w:rFonts w:ascii="Times New Roman" w:hAnsi="Times New Roman"/>
          <w:sz w:val="26"/>
          <w:szCs w:val="26"/>
        </w:rPr>
        <w:t>/202</w:t>
      </w:r>
      <w:r>
        <w:rPr>
          <w:rFonts w:ascii="Times New Roman" w:hAnsi="Times New Roman"/>
          <w:sz w:val="26"/>
          <w:szCs w:val="26"/>
          <w:lang w:val="uk-UA"/>
        </w:rPr>
        <w:t xml:space="preserve">2 </w:t>
      </w:r>
      <w:r>
        <w:rPr>
          <w:rFonts w:ascii="Times New Roman" w:hAnsi="Times New Roman"/>
          <w:sz w:val="26"/>
          <w:szCs w:val="26"/>
        </w:rPr>
        <w:t xml:space="preserve">навчальний </w:t>
      </w:r>
      <w:proofErr w:type="gramStart"/>
      <w:r>
        <w:rPr>
          <w:rFonts w:ascii="Times New Roman" w:hAnsi="Times New Roman"/>
          <w:sz w:val="26"/>
          <w:szCs w:val="26"/>
        </w:rPr>
        <w:t>р</w:t>
      </w:r>
      <w:proofErr w:type="gramEnd"/>
      <w:r>
        <w:rPr>
          <w:rFonts w:ascii="Times New Roman" w:hAnsi="Times New Roman"/>
          <w:sz w:val="26"/>
          <w:szCs w:val="26"/>
        </w:rPr>
        <w:t>ік.</w:t>
      </w:r>
    </w:p>
    <w:p w:rsidR="00272EBE" w:rsidRDefault="00272EBE" w:rsidP="00272EBE">
      <w:pPr>
        <w:spacing w:after="86" w:line="240" w:lineRule="auto"/>
        <w:ind w:firstLine="709"/>
        <w:jc w:val="both"/>
      </w:pPr>
      <w:r>
        <w:rPr>
          <w:rFonts w:ascii="Times New Roman" w:hAnsi="Times New Roman"/>
          <w:sz w:val="26"/>
          <w:szCs w:val="26"/>
        </w:rPr>
        <w:t>3. Визначення середнього балу навчальних досягнень учні</w:t>
      </w:r>
      <w:proofErr w:type="gramStart"/>
      <w:r>
        <w:rPr>
          <w:rFonts w:ascii="Times New Roman" w:hAnsi="Times New Roman"/>
          <w:sz w:val="26"/>
          <w:szCs w:val="26"/>
        </w:rPr>
        <w:t>в</w:t>
      </w:r>
      <w:proofErr w:type="gramEnd"/>
      <w:r>
        <w:rPr>
          <w:rFonts w:ascii="Times New Roman" w:hAnsi="Times New Roman"/>
          <w:sz w:val="26"/>
          <w:szCs w:val="26"/>
        </w:rPr>
        <w:t xml:space="preserve"> по кожному класу.</w:t>
      </w:r>
    </w:p>
    <w:p w:rsidR="00272EBE" w:rsidRDefault="00272EBE" w:rsidP="00272EBE">
      <w:pPr>
        <w:spacing w:after="86" w:line="240" w:lineRule="auto"/>
        <w:ind w:firstLine="709"/>
        <w:jc w:val="both"/>
      </w:pPr>
      <w:r>
        <w:rPr>
          <w:rFonts w:ascii="Times New Roman" w:hAnsi="Times New Roman"/>
          <w:sz w:val="26"/>
          <w:szCs w:val="26"/>
        </w:rPr>
        <w:t xml:space="preserve">4. Визначення середнього балу навчальних досягнень учнів по </w:t>
      </w:r>
      <w:proofErr w:type="gramStart"/>
      <w:r>
        <w:rPr>
          <w:rFonts w:ascii="Times New Roman" w:hAnsi="Times New Roman"/>
          <w:sz w:val="26"/>
          <w:szCs w:val="26"/>
          <w:lang w:val="uk-UA"/>
        </w:rPr>
        <w:t>л</w:t>
      </w:r>
      <w:proofErr w:type="gramEnd"/>
      <w:r>
        <w:rPr>
          <w:rFonts w:ascii="Times New Roman" w:hAnsi="Times New Roman"/>
          <w:sz w:val="26"/>
          <w:szCs w:val="26"/>
          <w:lang w:val="uk-UA"/>
        </w:rPr>
        <w:t>іцею</w:t>
      </w:r>
      <w:r>
        <w:rPr>
          <w:rFonts w:ascii="Times New Roman" w:hAnsi="Times New Roman"/>
          <w:sz w:val="26"/>
          <w:szCs w:val="26"/>
        </w:rPr>
        <w:t xml:space="preserve"> з усіх предметів інваріантної складової навчального плану.</w:t>
      </w:r>
    </w:p>
    <w:p w:rsidR="00272EBE" w:rsidRDefault="00272EBE" w:rsidP="00272EBE">
      <w:pPr>
        <w:spacing w:after="86" w:line="240" w:lineRule="auto"/>
        <w:ind w:firstLine="709"/>
        <w:jc w:val="both"/>
      </w:pPr>
      <w:r>
        <w:rPr>
          <w:rFonts w:ascii="Times New Roman" w:hAnsi="Times New Roman"/>
          <w:sz w:val="26"/>
          <w:szCs w:val="26"/>
        </w:rPr>
        <w:t xml:space="preserve">5. Порівняння показника середнього балу навчальних досягнень учнів з результатами за попередній навчальний </w:t>
      </w:r>
      <w:proofErr w:type="gramStart"/>
      <w:r>
        <w:rPr>
          <w:rFonts w:ascii="Times New Roman" w:hAnsi="Times New Roman"/>
          <w:sz w:val="26"/>
          <w:szCs w:val="26"/>
        </w:rPr>
        <w:t>р</w:t>
      </w:r>
      <w:proofErr w:type="gramEnd"/>
      <w:r>
        <w:rPr>
          <w:rFonts w:ascii="Times New Roman" w:hAnsi="Times New Roman"/>
          <w:sz w:val="26"/>
          <w:szCs w:val="26"/>
        </w:rPr>
        <w:t>ік.</w:t>
      </w:r>
    </w:p>
    <w:p w:rsidR="00272EBE" w:rsidRDefault="00272EBE" w:rsidP="00272EBE">
      <w:pPr>
        <w:spacing w:after="86" w:line="240" w:lineRule="auto"/>
        <w:ind w:firstLine="709"/>
        <w:jc w:val="both"/>
      </w:pPr>
      <w:r>
        <w:rPr>
          <w:rFonts w:ascii="Times New Roman" w:hAnsi="Times New Roman"/>
          <w:sz w:val="26"/>
          <w:szCs w:val="26"/>
        </w:rPr>
        <w:t xml:space="preserve">За </w:t>
      </w:r>
      <w:proofErr w:type="gramStart"/>
      <w:r>
        <w:rPr>
          <w:rFonts w:ascii="Times New Roman" w:hAnsi="Times New Roman"/>
          <w:sz w:val="26"/>
          <w:szCs w:val="26"/>
        </w:rPr>
        <w:t>п</w:t>
      </w:r>
      <w:proofErr w:type="gramEnd"/>
      <w:r>
        <w:rPr>
          <w:rFonts w:ascii="Times New Roman" w:hAnsi="Times New Roman"/>
          <w:sz w:val="26"/>
          <w:szCs w:val="26"/>
        </w:rPr>
        <w:t>ідсумками 202</w:t>
      </w:r>
      <w:r>
        <w:rPr>
          <w:rFonts w:ascii="Times New Roman" w:hAnsi="Times New Roman"/>
          <w:sz w:val="26"/>
          <w:szCs w:val="26"/>
          <w:lang w:val="uk-UA"/>
        </w:rPr>
        <w:t>1</w:t>
      </w:r>
      <w:r>
        <w:rPr>
          <w:rFonts w:ascii="Times New Roman" w:hAnsi="Times New Roman"/>
          <w:sz w:val="26"/>
          <w:szCs w:val="26"/>
        </w:rPr>
        <w:t>/202</w:t>
      </w:r>
      <w:r>
        <w:rPr>
          <w:rFonts w:ascii="Times New Roman" w:hAnsi="Times New Roman"/>
          <w:sz w:val="26"/>
          <w:szCs w:val="26"/>
          <w:lang w:val="uk-UA"/>
        </w:rPr>
        <w:t>2</w:t>
      </w:r>
      <w:r>
        <w:rPr>
          <w:rFonts w:ascii="Times New Roman" w:hAnsi="Times New Roman"/>
          <w:sz w:val="26"/>
          <w:szCs w:val="26"/>
        </w:rPr>
        <w:t xml:space="preserve"> навчального року підлягали атестації 15</w:t>
      </w:r>
      <w:r>
        <w:rPr>
          <w:rFonts w:ascii="Times New Roman" w:hAnsi="Times New Roman"/>
          <w:sz w:val="26"/>
          <w:szCs w:val="26"/>
          <w:lang w:val="uk-UA"/>
        </w:rPr>
        <w:t>9</w:t>
      </w:r>
      <w:r>
        <w:rPr>
          <w:rFonts w:ascii="Times New Roman" w:hAnsi="Times New Roman"/>
          <w:sz w:val="26"/>
          <w:szCs w:val="26"/>
        </w:rPr>
        <w:t xml:space="preserve"> учнів 5-11 класів. Всього було атестовано 15</w:t>
      </w:r>
      <w:r>
        <w:rPr>
          <w:rFonts w:ascii="Times New Roman" w:hAnsi="Times New Roman"/>
          <w:sz w:val="26"/>
          <w:szCs w:val="26"/>
          <w:lang w:val="uk-UA"/>
        </w:rPr>
        <w:t>9</w:t>
      </w:r>
      <w:r>
        <w:rPr>
          <w:rFonts w:ascii="Times New Roman" w:hAnsi="Times New Roman"/>
          <w:sz w:val="26"/>
          <w:szCs w:val="26"/>
        </w:rPr>
        <w:t xml:space="preserve"> учнів. Рівні навчальних досягнень (у розрізі класів та закладу) представлені у діаграмах.</w:t>
      </w:r>
    </w:p>
    <w:p w:rsidR="00272EBE" w:rsidRDefault="00272EBE" w:rsidP="00272EBE">
      <w:pPr>
        <w:spacing w:after="0"/>
        <w:rPr>
          <w:i/>
          <w:lang w:val="uk-UA"/>
        </w:rPr>
      </w:pPr>
    </w:p>
    <w:p w:rsidR="00272EBE" w:rsidRDefault="00272EBE" w:rsidP="00272EBE">
      <w:pPr>
        <w:spacing w:after="0"/>
        <w:jc w:val="center"/>
        <w:rPr>
          <w:i/>
          <w:lang w:val="uk-UA"/>
        </w:rPr>
      </w:pP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Середній бал навчальних досягнень здобувачів освіти 5 класу</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 за результатами 2021/2022 навчального року</w:t>
      </w:r>
    </w:p>
    <w:p w:rsidR="00272EBE" w:rsidRDefault="00272EBE" w:rsidP="00272EBE">
      <w:pPr>
        <w:jc w:val="center"/>
        <w:rPr>
          <w:lang w:val="uk-UA"/>
        </w:rPr>
      </w:pPr>
      <w:r>
        <w:rPr>
          <w:noProof/>
          <w:lang w:eastAsia="ru-RU"/>
        </w:rPr>
        <w:drawing>
          <wp:inline distT="0" distB="0" distL="0" distR="0">
            <wp:extent cx="5702300" cy="291020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8" t="-16" r="-8" b="-16"/>
                    <a:stretch>
                      <a:fillRect/>
                    </a:stretch>
                  </pic:blipFill>
                  <pic:spPr bwMode="auto">
                    <a:xfrm>
                      <a:off x="0" y="0"/>
                      <a:ext cx="5702300" cy="2910205"/>
                    </a:xfrm>
                    <a:prstGeom prst="rect">
                      <a:avLst/>
                    </a:prstGeom>
                  </pic:spPr>
                </pic:pic>
              </a:graphicData>
            </a:graphic>
          </wp:inline>
        </w:drawing>
      </w:r>
    </w:p>
    <w:p w:rsidR="00272EBE" w:rsidRPr="00C0427E" w:rsidRDefault="00272EBE" w:rsidP="00272EBE">
      <w:pPr>
        <w:jc w:val="both"/>
        <w:rPr>
          <w:sz w:val="24"/>
          <w:szCs w:val="24"/>
          <w:lang w:val="uk-UA"/>
        </w:rPr>
      </w:pPr>
      <w:r w:rsidRPr="00C0427E">
        <w:rPr>
          <w:rFonts w:ascii="Times New Roman" w:hAnsi="Times New Roman"/>
          <w:sz w:val="24"/>
          <w:szCs w:val="24"/>
          <w:lang w:val="uk-UA"/>
        </w:rPr>
        <w:t xml:space="preserve">      Аналіз показників рівня навчальних досягнень учнів 5 класу свідчить про те, що середній бал навчальних досягнень учнів з предметів інваріантної складової відповідає достатньому рівню. Найнижчий показник (середнього рівня – 7.0) учні мають з української мови. Найвищий показник, який відповідає високому рівню, з української літератури – 8,0.</w:t>
      </w:r>
    </w:p>
    <w:p w:rsidR="00272EBE" w:rsidRPr="00C0427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i/>
          <w:sz w:val="24"/>
          <w:szCs w:val="24"/>
          <w:lang w:val="uk-UA"/>
        </w:rPr>
      </w:pP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Середній бал навчальних досягнень здобувачів освіти 6 класу</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 за результатами 2021/2022 навчального року</w:t>
      </w:r>
    </w:p>
    <w:p w:rsidR="00272EBE" w:rsidRDefault="00272EBE" w:rsidP="00272EBE">
      <w:pPr>
        <w:tabs>
          <w:tab w:val="left" w:pos="5460"/>
        </w:tabs>
        <w:jc w:val="center"/>
        <w:rPr>
          <w:lang w:val="uk-UA"/>
        </w:rPr>
      </w:pPr>
      <w:r>
        <w:rPr>
          <w:noProof/>
          <w:lang w:eastAsia="ru-RU"/>
        </w:rPr>
        <w:drawing>
          <wp:inline distT="0" distB="0" distL="0" distR="0">
            <wp:extent cx="5735955" cy="292735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cstate="print"/>
                    <a:srcRect l="-8" t="-16" r="-8" b="-16"/>
                    <a:stretch>
                      <a:fillRect/>
                    </a:stretch>
                  </pic:blipFill>
                  <pic:spPr bwMode="auto">
                    <a:xfrm>
                      <a:off x="0" y="0"/>
                      <a:ext cx="5735955" cy="2927350"/>
                    </a:xfrm>
                    <a:prstGeom prst="rect">
                      <a:avLst/>
                    </a:prstGeom>
                  </pic:spPr>
                </pic:pic>
              </a:graphicData>
            </a:graphic>
          </wp:inline>
        </w:drawing>
      </w:r>
    </w:p>
    <w:p w:rsidR="00272EBE" w:rsidRPr="00243D48" w:rsidRDefault="00272EBE" w:rsidP="00272EBE">
      <w:pPr>
        <w:tabs>
          <w:tab w:val="left" w:pos="5460"/>
        </w:tabs>
        <w:jc w:val="both"/>
        <w:rPr>
          <w:lang w:val="uk-UA"/>
        </w:rPr>
      </w:pPr>
      <w:r>
        <w:rPr>
          <w:rFonts w:ascii="Times New Roman" w:hAnsi="Times New Roman"/>
          <w:sz w:val="26"/>
          <w:lang w:val="uk-UA"/>
        </w:rPr>
        <w:t>Аналіз показників рівня навчальних досягнень учнів 6 класу свідчить про те, що середній бал навчальних досягнень учнів з предметів інваріантної складової відповідає достатньому рівню. Найнижчий показник (середнього рівня – 6,5) учні мають з біології. Найвищий показник, який відповідає високому рівню, з української літератури – 7,9.</w:t>
      </w:r>
    </w:p>
    <w:p w:rsidR="00272EBE" w:rsidRDefault="00272EBE" w:rsidP="00272EBE">
      <w:pPr>
        <w:spacing w:after="0"/>
        <w:jc w:val="center"/>
        <w:rPr>
          <w:i/>
          <w:sz w:val="28"/>
          <w:lang w:val="uk-UA"/>
        </w:rPr>
      </w:pPr>
      <w:r>
        <w:rPr>
          <w:i/>
          <w:sz w:val="28"/>
          <w:lang w:val="uk-UA"/>
        </w:rPr>
        <w:t xml:space="preserve">      </w:t>
      </w:r>
      <w:r>
        <w:rPr>
          <w:rFonts w:ascii="Times New Roman" w:hAnsi="Times New Roman"/>
          <w:i/>
          <w:sz w:val="24"/>
          <w:szCs w:val="24"/>
          <w:lang w:val="uk-UA"/>
        </w:rPr>
        <w:t>Середній бал навчальних досягнень здобувачів освіти 7 класу</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tabs>
          <w:tab w:val="left" w:pos="5460"/>
        </w:tabs>
        <w:spacing w:after="0"/>
        <w:jc w:val="center"/>
        <w:rPr>
          <w:rFonts w:ascii="Times New Roman" w:hAnsi="Times New Roman"/>
          <w:sz w:val="24"/>
          <w:szCs w:val="24"/>
        </w:rPr>
      </w:pPr>
      <w:r>
        <w:rPr>
          <w:rFonts w:ascii="Times New Roman" w:hAnsi="Times New Roman"/>
          <w:i/>
          <w:sz w:val="24"/>
          <w:szCs w:val="24"/>
          <w:lang w:val="uk-UA"/>
        </w:rPr>
        <w:t>за результатами 2021/2022 навчального року</w:t>
      </w:r>
    </w:p>
    <w:p w:rsidR="00272EBE" w:rsidRDefault="00272EBE" w:rsidP="00272EBE">
      <w:pPr>
        <w:tabs>
          <w:tab w:val="left" w:pos="5460"/>
        </w:tabs>
        <w:ind w:left="-540"/>
        <w:jc w:val="center"/>
        <w:rPr>
          <w:sz w:val="24"/>
        </w:rPr>
      </w:pPr>
      <w:r>
        <w:rPr>
          <w:noProof/>
          <w:lang w:eastAsia="ru-RU"/>
        </w:rPr>
        <w:lastRenderedPageBreak/>
        <w:drawing>
          <wp:inline distT="0" distB="0" distL="0" distR="0">
            <wp:extent cx="6155055" cy="283527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cstate="print"/>
                    <a:srcRect l="-8" t="-16" r="-8" b="-16"/>
                    <a:stretch>
                      <a:fillRect/>
                    </a:stretch>
                  </pic:blipFill>
                  <pic:spPr bwMode="auto">
                    <a:xfrm>
                      <a:off x="0" y="0"/>
                      <a:ext cx="6155055" cy="2835275"/>
                    </a:xfrm>
                    <a:prstGeom prst="rect">
                      <a:avLst/>
                    </a:prstGeom>
                  </pic:spPr>
                </pic:pic>
              </a:graphicData>
            </a:graphic>
          </wp:inline>
        </w:drawing>
      </w:r>
    </w:p>
    <w:p w:rsidR="00272EBE" w:rsidRPr="00C0427E" w:rsidRDefault="00272EBE" w:rsidP="00272EBE">
      <w:pPr>
        <w:jc w:val="both"/>
        <w:rPr>
          <w:rFonts w:ascii="Times New Roman" w:hAnsi="Times New Roman"/>
          <w:sz w:val="24"/>
          <w:szCs w:val="24"/>
          <w:lang w:val="uk-UA"/>
        </w:rPr>
      </w:pPr>
      <w:r w:rsidRPr="00C0427E">
        <w:rPr>
          <w:rFonts w:ascii="Times New Roman" w:hAnsi="Times New Roman"/>
          <w:sz w:val="24"/>
          <w:szCs w:val="24"/>
          <w:lang w:val="uk-UA"/>
        </w:rPr>
        <w:t xml:space="preserve">      Аналіз показників рівня навчальних досягнень учнів 7 класу свідчить про те, що середній бал навчальних досягнень учнів з предметів інваріантної складової відповідає достатньому рівню. Найнижчий показник (середнього рівня – 6,4) учні мають з алгебри. Найвищий показник, який відповідає високому рівню, з української літератури – 8.1.</w:t>
      </w:r>
    </w:p>
    <w:p w:rsidR="00272EBE" w:rsidRDefault="00272EBE" w:rsidP="00272EBE">
      <w:pPr>
        <w:spacing w:after="29" w:line="240" w:lineRule="auto"/>
        <w:jc w:val="center"/>
      </w:pPr>
      <w:r>
        <w:rPr>
          <w:rFonts w:ascii="Times New Roman" w:hAnsi="Times New Roman"/>
          <w:i/>
          <w:sz w:val="24"/>
          <w:szCs w:val="24"/>
          <w:lang w:val="uk-UA"/>
        </w:rPr>
        <w:t>Середній бал навчальних досягнень здобувачів освіти 8-А класу</w:t>
      </w:r>
    </w:p>
    <w:p w:rsidR="00272EBE" w:rsidRDefault="00272EBE" w:rsidP="00272EBE">
      <w:pPr>
        <w:spacing w:after="29" w:line="240" w:lineRule="auto"/>
        <w:jc w:val="center"/>
      </w:pPr>
      <w:r>
        <w:rPr>
          <w:rFonts w:ascii="Times New Roman" w:hAnsi="Times New Roman"/>
          <w:i/>
          <w:sz w:val="24"/>
          <w:szCs w:val="24"/>
          <w:lang w:val="uk-UA"/>
        </w:rPr>
        <w:t xml:space="preserve">Андріївського ліцею № 2 </w:t>
      </w:r>
    </w:p>
    <w:p w:rsidR="00272EBE" w:rsidRDefault="00272EBE" w:rsidP="00272EBE">
      <w:pPr>
        <w:tabs>
          <w:tab w:val="left" w:pos="5460"/>
        </w:tabs>
        <w:spacing w:after="0" w:line="240" w:lineRule="auto"/>
        <w:jc w:val="center"/>
        <w:rPr>
          <w:rFonts w:ascii="Times New Roman" w:hAnsi="Times New Roman"/>
          <w:sz w:val="24"/>
          <w:szCs w:val="24"/>
        </w:rPr>
      </w:pPr>
      <w:r>
        <w:rPr>
          <w:rFonts w:ascii="Times New Roman" w:hAnsi="Times New Roman"/>
          <w:i/>
          <w:sz w:val="24"/>
          <w:szCs w:val="24"/>
          <w:lang w:val="uk-UA"/>
        </w:rPr>
        <w:t>за результатами 2021/2022 навчального року</w:t>
      </w:r>
    </w:p>
    <w:p w:rsidR="00272EBE" w:rsidRDefault="00272EBE" w:rsidP="00272EBE">
      <w:pPr>
        <w:tabs>
          <w:tab w:val="left" w:pos="5460"/>
        </w:tabs>
        <w:jc w:val="center"/>
        <w:rPr>
          <w:sz w:val="24"/>
          <w:lang w:val="uk-UA"/>
        </w:rPr>
      </w:pPr>
      <w:r>
        <w:rPr>
          <w:noProof/>
          <w:lang w:eastAsia="ru-RU"/>
        </w:rPr>
        <w:drawing>
          <wp:inline distT="0" distB="0" distL="0" distR="0">
            <wp:extent cx="5558155" cy="283654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cstate="print"/>
                    <a:srcRect l="-8" t="-16" r="-8" b="-16"/>
                    <a:stretch>
                      <a:fillRect/>
                    </a:stretch>
                  </pic:blipFill>
                  <pic:spPr bwMode="auto">
                    <a:xfrm>
                      <a:off x="0" y="0"/>
                      <a:ext cx="5558155" cy="2836545"/>
                    </a:xfrm>
                    <a:prstGeom prst="rect">
                      <a:avLst/>
                    </a:prstGeom>
                  </pic:spPr>
                </pic:pic>
              </a:graphicData>
            </a:graphic>
          </wp:inline>
        </w:drawing>
      </w:r>
    </w:p>
    <w:p w:rsidR="00272EBE" w:rsidRPr="00243D48" w:rsidRDefault="00272EBE" w:rsidP="00272EBE">
      <w:pPr>
        <w:tabs>
          <w:tab w:val="left" w:pos="5460"/>
        </w:tabs>
        <w:jc w:val="both"/>
        <w:rPr>
          <w:lang w:val="uk-UA"/>
        </w:rPr>
      </w:pPr>
      <w:r>
        <w:rPr>
          <w:rFonts w:ascii="Times New Roman" w:hAnsi="Times New Roman"/>
          <w:sz w:val="26"/>
          <w:lang w:val="uk-UA"/>
        </w:rPr>
        <w:t xml:space="preserve">       Аналіз показників рівня навчальних досягнень учнів 8-А класу свідчить про те, що середній бал навчальних досягнень учнів з предметів інваріантної складової відповідає середньому рівню. Найнижчий показник (середнього рівня – 6,7) учні мають з алгебри. Найвищий показник, який відповідає високому рівню, з української літератури – 8.0.</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Середній бал навчальних досягнень здобувачів освіти 8-Б класу</w:t>
      </w:r>
    </w:p>
    <w:p w:rsidR="00272EBE" w:rsidRDefault="00272EBE" w:rsidP="00272EBE">
      <w:pPr>
        <w:spacing w:after="0"/>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tabs>
          <w:tab w:val="left" w:pos="5460"/>
        </w:tabs>
        <w:spacing w:after="0"/>
        <w:jc w:val="center"/>
        <w:rPr>
          <w:rFonts w:ascii="Times New Roman" w:hAnsi="Times New Roman"/>
          <w:sz w:val="24"/>
          <w:szCs w:val="24"/>
        </w:rPr>
      </w:pPr>
      <w:r>
        <w:rPr>
          <w:rFonts w:ascii="Times New Roman" w:hAnsi="Times New Roman"/>
          <w:i/>
          <w:sz w:val="24"/>
          <w:szCs w:val="24"/>
          <w:lang w:val="uk-UA"/>
        </w:rPr>
        <w:lastRenderedPageBreak/>
        <w:t>за результатами 2021/2022 навчального року</w:t>
      </w:r>
    </w:p>
    <w:p w:rsidR="00272EBE" w:rsidRDefault="00272EBE" w:rsidP="00272EBE">
      <w:pPr>
        <w:tabs>
          <w:tab w:val="left" w:pos="5460"/>
        </w:tabs>
        <w:jc w:val="center"/>
        <w:rPr>
          <w:sz w:val="24"/>
          <w:lang w:val="uk-UA"/>
        </w:rPr>
      </w:pPr>
      <w:r>
        <w:rPr>
          <w:noProof/>
          <w:lang w:eastAsia="ru-RU"/>
        </w:rPr>
        <w:drawing>
          <wp:inline distT="0" distB="0" distL="0" distR="0">
            <wp:extent cx="5685155" cy="290131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9" cstate="print"/>
                    <a:srcRect l="-8" t="-16" r="-8" b="-16"/>
                    <a:stretch>
                      <a:fillRect/>
                    </a:stretch>
                  </pic:blipFill>
                  <pic:spPr bwMode="auto">
                    <a:xfrm>
                      <a:off x="0" y="0"/>
                      <a:ext cx="5685155" cy="2901315"/>
                    </a:xfrm>
                    <a:prstGeom prst="rect">
                      <a:avLst/>
                    </a:prstGeom>
                  </pic:spPr>
                </pic:pic>
              </a:graphicData>
            </a:graphic>
          </wp:inline>
        </w:drawing>
      </w:r>
    </w:p>
    <w:p w:rsidR="00272EBE" w:rsidRDefault="00272EBE" w:rsidP="00272EBE">
      <w:pPr>
        <w:jc w:val="both"/>
        <w:rPr>
          <w:rFonts w:ascii="Times New Roman" w:hAnsi="Times New Roman"/>
          <w:sz w:val="26"/>
          <w:lang w:val="uk-UA"/>
        </w:rPr>
      </w:pPr>
      <w:r>
        <w:rPr>
          <w:rFonts w:ascii="Times New Roman" w:hAnsi="Times New Roman"/>
          <w:sz w:val="26"/>
          <w:lang w:val="uk-UA"/>
        </w:rPr>
        <w:t xml:space="preserve">        Аналіз показників рівня навчальних досягнень учнів 8 класу свідчить про те, що середній бал навчальних досягнень учнів з предметів інваріантної складової відповідає середньому рівню. Найнижчий показник (середнього рівня – 5.9) учні мають з хімії. Найвищий показник, який відповідає високому рівню, з української літератури – 7,8.</w:t>
      </w:r>
    </w:p>
    <w:p w:rsidR="00272EBE" w:rsidRDefault="00272EBE" w:rsidP="00272EBE">
      <w:pPr>
        <w:spacing w:after="0" w:line="240" w:lineRule="auto"/>
        <w:jc w:val="center"/>
        <w:rPr>
          <w:rFonts w:ascii="Times New Roman" w:hAnsi="Times New Roman"/>
          <w:i/>
          <w:sz w:val="24"/>
          <w:szCs w:val="24"/>
          <w:lang w:val="uk-UA"/>
        </w:rPr>
      </w:pPr>
    </w:p>
    <w:p w:rsidR="00272EBE" w:rsidRDefault="00272EBE" w:rsidP="00272EBE">
      <w:pPr>
        <w:spacing w:after="0" w:line="240" w:lineRule="auto"/>
        <w:jc w:val="center"/>
        <w:rPr>
          <w:rFonts w:ascii="Times New Roman" w:hAnsi="Times New Roman"/>
          <w:sz w:val="24"/>
          <w:szCs w:val="24"/>
        </w:rPr>
      </w:pPr>
      <w:r>
        <w:rPr>
          <w:rFonts w:ascii="Times New Roman" w:hAnsi="Times New Roman"/>
          <w:i/>
          <w:sz w:val="24"/>
          <w:szCs w:val="24"/>
          <w:lang w:val="uk-UA"/>
        </w:rPr>
        <w:t>Середній бал навчальних досягнень здобувачів освіти 9 класу</w:t>
      </w:r>
    </w:p>
    <w:p w:rsidR="00272EBE" w:rsidRDefault="00272EBE" w:rsidP="00272EBE">
      <w:pPr>
        <w:spacing w:after="0" w:line="240" w:lineRule="auto"/>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tabs>
          <w:tab w:val="left" w:pos="5460"/>
        </w:tabs>
        <w:spacing w:after="0" w:line="240" w:lineRule="auto"/>
        <w:ind w:left="-540"/>
        <w:jc w:val="center"/>
        <w:rPr>
          <w:rFonts w:ascii="Times New Roman" w:hAnsi="Times New Roman"/>
          <w:sz w:val="24"/>
          <w:szCs w:val="24"/>
        </w:rPr>
      </w:pPr>
      <w:r>
        <w:rPr>
          <w:rFonts w:ascii="Times New Roman" w:hAnsi="Times New Roman"/>
          <w:i/>
          <w:sz w:val="24"/>
          <w:szCs w:val="24"/>
          <w:lang w:val="uk-UA"/>
        </w:rPr>
        <w:t>за результатами 2021/2022 навчального року</w:t>
      </w:r>
    </w:p>
    <w:p w:rsidR="00272EBE" w:rsidRDefault="00272EBE" w:rsidP="00272EBE">
      <w:pPr>
        <w:tabs>
          <w:tab w:val="left" w:pos="5460"/>
        </w:tabs>
        <w:ind w:left="-540"/>
        <w:jc w:val="center"/>
        <w:rPr>
          <w:sz w:val="24"/>
          <w:lang w:val="uk-UA"/>
        </w:rPr>
      </w:pPr>
      <w:r>
        <w:rPr>
          <w:noProof/>
          <w:lang w:eastAsia="ru-RU"/>
        </w:rPr>
        <w:drawing>
          <wp:inline distT="0" distB="0" distL="0" distR="0">
            <wp:extent cx="5501005" cy="280733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0" cstate="print"/>
                    <a:srcRect l="-8" t="-16" r="-8" b="-16"/>
                    <a:stretch>
                      <a:fillRect/>
                    </a:stretch>
                  </pic:blipFill>
                  <pic:spPr bwMode="auto">
                    <a:xfrm>
                      <a:off x="0" y="0"/>
                      <a:ext cx="5501005" cy="2807335"/>
                    </a:xfrm>
                    <a:prstGeom prst="rect">
                      <a:avLst/>
                    </a:prstGeom>
                  </pic:spPr>
                </pic:pic>
              </a:graphicData>
            </a:graphic>
          </wp:inline>
        </w:drawing>
      </w:r>
    </w:p>
    <w:p w:rsidR="00272EBE" w:rsidRDefault="00272EBE" w:rsidP="00272EBE">
      <w:pPr>
        <w:tabs>
          <w:tab w:val="left" w:pos="5460"/>
        </w:tabs>
        <w:ind w:left="-540"/>
        <w:jc w:val="both"/>
        <w:rPr>
          <w:sz w:val="24"/>
          <w:lang w:val="uk-UA"/>
        </w:rPr>
      </w:pPr>
      <w:r>
        <w:rPr>
          <w:rFonts w:ascii="Times New Roman" w:hAnsi="Times New Roman"/>
          <w:sz w:val="26"/>
          <w:lang w:val="uk-UA"/>
        </w:rPr>
        <w:t xml:space="preserve">         Аналіз показників рівня навчальних досягнень учнів 9 класу свідчить про те, що середній бал навчальних досягнень учнів з предметів інваріантної складової відповідає середньому рівню. Найнижчий показник (середнього рівня – 6.0) учні мають з хімії. Найвищий показник, який відповідає високому рівню, з всесвітньої історії та російської мови– 7,3</w:t>
      </w:r>
      <w:r>
        <w:rPr>
          <w:rFonts w:ascii="Times New Roman" w:hAnsi="Times New Roman"/>
          <w:sz w:val="28"/>
          <w:lang w:val="uk-UA"/>
        </w:rPr>
        <w:t>.</w:t>
      </w:r>
    </w:p>
    <w:p w:rsidR="00272EBE" w:rsidRDefault="00272EBE" w:rsidP="00272EBE">
      <w:pPr>
        <w:spacing w:after="0" w:line="240" w:lineRule="auto"/>
        <w:jc w:val="center"/>
        <w:rPr>
          <w:sz w:val="24"/>
          <w:szCs w:val="24"/>
        </w:rPr>
      </w:pPr>
      <w:r>
        <w:rPr>
          <w:i/>
          <w:sz w:val="24"/>
          <w:szCs w:val="24"/>
          <w:lang w:val="uk-UA"/>
        </w:rPr>
        <w:lastRenderedPageBreak/>
        <w:t>Середній бал навчальних досягнень здобувачів освіти 10 класу</w:t>
      </w:r>
    </w:p>
    <w:p w:rsidR="00272EBE" w:rsidRDefault="00272EBE" w:rsidP="00272EBE">
      <w:pPr>
        <w:spacing w:after="0" w:line="240" w:lineRule="auto"/>
        <w:jc w:val="center"/>
        <w:rPr>
          <w:sz w:val="24"/>
          <w:szCs w:val="24"/>
        </w:rPr>
      </w:pPr>
      <w:r>
        <w:rPr>
          <w:i/>
          <w:sz w:val="24"/>
          <w:szCs w:val="24"/>
          <w:lang w:val="uk-UA"/>
        </w:rPr>
        <w:t xml:space="preserve">Андріївського ліцею № 2 </w:t>
      </w:r>
    </w:p>
    <w:p w:rsidR="00272EBE" w:rsidRDefault="00272EBE" w:rsidP="00272EBE">
      <w:pPr>
        <w:tabs>
          <w:tab w:val="left" w:pos="5460"/>
        </w:tabs>
        <w:spacing w:after="0" w:line="240" w:lineRule="auto"/>
        <w:ind w:left="-540"/>
        <w:jc w:val="center"/>
        <w:rPr>
          <w:sz w:val="24"/>
          <w:szCs w:val="24"/>
        </w:rPr>
      </w:pPr>
      <w:r>
        <w:rPr>
          <w:i/>
          <w:sz w:val="24"/>
          <w:szCs w:val="24"/>
          <w:lang w:val="uk-UA"/>
        </w:rPr>
        <w:t>за результатами 2021/2022 навчального року</w:t>
      </w:r>
    </w:p>
    <w:p w:rsidR="00272EBE" w:rsidRDefault="00272EBE" w:rsidP="00272EBE">
      <w:pPr>
        <w:tabs>
          <w:tab w:val="left" w:pos="5460"/>
        </w:tabs>
        <w:jc w:val="center"/>
        <w:rPr>
          <w:sz w:val="24"/>
          <w:lang w:val="uk-UA"/>
        </w:rPr>
      </w:pPr>
      <w:r>
        <w:rPr>
          <w:noProof/>
          <w:lang w:eastAsia="ru-RU"/>
        </w:rPr>
        <w:drawing>
          <wp:inline distT="0" distB="0" distL="0" distR="0">
            <wp:extent cx="5360670" cy="2735580"/>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1" cstate="print"/>
                    <a:srcRect l="-8" t="-16" r="-8" b="-16"/>
                    <a:stretch>
                      <a:fillRect/>
                    </a:stretch>
                  </pic:blipFill>
                  <pic:spPr bwMode="auto">
                    <a:xfrm>
                      <a:off x="0" y="0"/>
                      <a:ext cx="5360670" cy="2735580"/>
                    </a:xfrm>
                    <a:prstGeom prst="rect">
                      <a:avLst/>
                    </a:prstGeom>
                  </pic:spPr>
                </pic:pic>
              </a:graphicData>
            </a:graphic>
          </wp:inline>
        </w:drawing>
      </w:r>
    </w:p>
    <w:p w:rsidR="00272EBE" w:rsidRPr="00243D48" w:rsidRDefault="00272EBE" w:rsidP="00272EBE">
      <w:pPr>
        <w:tabs>
          <w:tab w:val="left" w:pos="5460"/>
        </w:tabs>
        <w:jc w:val="both"/>
        <w:rPr>
          <w:lang w:val="uk-UA"/>
        </w:rPr>
      </w:pPr>
      <w:r>
        <w:rPr>
          <w:rFonts w:ascii="Times New Roman" w:hAnsi="Times New Roman"/>
          <w:sz w:val="26"/>
          <w:lang w:val="uk-UA"/>
        </w:rPr>
        <w:t xml:space="preserve">        Аналіз показників рівня навчальних досягнень учнів 10 класу свідчить про те, що середній бал навчальних досягнень учнів з предметів інваріантної складової відповідає середньому рівню. Найнижчий показник (середнього рівня – 5.4) учні мають з хімії. Найвищий показник, який відповідає високому рівню, з всесвітньої історії – 7,0.</w:t>
      </w:r>
    </w:p>
    <w:p w:rsidR="00272EBE" w:rsidRDefault="00272EBE" w:rsidP="00272EBE">
      <w:pPr>
        <w:spacing w:after="0" w:line="240" w:lineRule="auto"/>
        <w:jc w:val="center"/>
        <w:rPr>
          <w:rFonts w:ascii="Times New Roman" w:hAnsi="Times New Roman"/>
          <w:sz w:val="24"/>
          <w:szCs w:val="24"/>
        </w:rPr>
      </w:pPr>
      <w:r>
        <w:rPr>
          <w:rFonts w:ascii="Times New Roman" w:hAnsi="Times New Roman"/>
          <w:i/>
          <w:sz w:val="24"/>
          <w:szCs w:val="24"/>
          <w:lang w:val="uk-UA"/>
        </w:rPr>
        <w:t>Середній бал навчальних досягнень здобувачів освіти 11 класу</w:t>
      </w:r>
    </w:p>
    <w:p w:rsidR="00272EBE" w:rsidRDefault="00272EBE" w:rsidP="00272EBE">
      <w:pPr>
        <w:spacing w:after="0" w:line="240" w:lineRule="auto"/>
        <w:jc w:val="center"/>
        <w:rPr>
          <w:rFonts w:ascii="Times New Roman" w:hAnsi="Times New Roman"/>
          <w:sz w:val="24"/>
          <w:szCs w:val="24"/>
        </w:rPr>
      </w:pPr>
      <w:r>
        <w:rPr>
          <w:rFonts w:ascii="Times New Roman" w:hAnsi="Times New Roman"/>
          <w:i/>
          <w:sz w:val="24"/>
          <w:szCs w:val="24"/>
          <w:lang w:val="uk-UA"/>
        </w:rPr>
        <w:t xml:space="preserve">Андріївського ліцею № 2 </w:t>
      </w:r>
    </w:p>
    <w:p w:rsidR="00272EBE" w:rsidRDefault="00272EBE" w:rsidP="00272EBE">
      <w:pPr>
        <w:tabs>
          <w:tab w:val="left" w:pos="5460"/>
        </w:tabs>
        <w:spacing w:after="0" w:line="240" w:lineRule="auto"/>
        <w:ind w:left="-540"/>
        <w:jc w:val="center"/>
        <w:rPr>
          <w:rFonts w:ascii="Times New Roman" w:hAnsi="Times New Roman"/>
          <w:sz w:val="24"/>
          <w:szCs w:val="24"/>
        </w:rPr>
      </w:pPr>
      <w:r>
        <w:rPr>
          <w:rFonts w:ascii="Times New Roman" w:hAnsi="Times New Roman"/>
          <w:i/>
          <w:sz w:val="24"/>
          <w:szCs w:val="24"/>
          <w:lang w:val="uk-UA"/>
        </w:rPr>
        <w:t>за результатами 2021/2022 навчального року</w:t>
      </w:r>
    </w:p>
    <w:p w:rsidR="00272EBE" w:rsidRDefault="00272EBE" w:rsidP="00272EBE">
      <w:pPr>
        <w:tabs>
          <w:tab w:val="left" w:pos="5460"/>
        </w:tabs>
        <w:jc w:val="center"/>
        <w:rPr>
          <w:sz w:val="24"/>
          <w:lang w:val="uk-UA"/>
        </w:rPr>
      </w:pPr>
      <w:r>
        <w:rPr>
          <w:noProof/>
          <w:lang w:eastAsia="ru-RU"/>
        </w:rPr>
        <w:t xml:space="preserve">  </w:t>
      </w:r>
      <w:r>
        <w:rPr>
          <w:noProof/>
          <w:lang w:eastAsia="ru-RU"/>
        </w:rPr>
        <w:drawing>
          <wp:inline distT="0" distB="0" distL="0" distR="0">
            <wp:extent cx="5335270" cy="277812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2" cstate="print"/>
                    <a:srcRect l="-8" t="2125" r="4087" b="-16"/>
                    <a:stretch>
                      <a:fillRect/>
                    </a:stretch>
                  </pic:blipFill>
                  <pic:spPr bwMode="auto">
                    <a:xfrm>
                      <a:off x="0" y="0"/>
                      <a:ext cx="5335270" cy="2778125"/>
                    </a:xfrm>
                    <a:prstGeom prst="rect">
                      <a:avLst/>
                    </a:prstGeom>
                  </pic:spPr>
                </pic:pic>
              </a:graphicData>
            </a:graphic>
          </wp:inline>
        </w:drawing>
      </w:r>
    </w:p>
    <w:p w:rsidR="00272EBE" w:rsidRDefault="00272EBE" w:rsidP="00272EBE">
      <w:pPr>
        <w:jc w:val="both"/>
        <w:rPr>
          <w:rFonts w:ascii="Times New Roman" w:hAnsi="Times New Roman"/>
          <w:sz w:val="26"/>
          <w:lang w:val="uk-UA"/>
        </w:rPr>
      </w:pPr>
      <w:r>
        <w:rPr>
          <w:rFonts w:ascii="Times New Roman" w:hAnsi="Times New Roman"/>
          <w:sz w:val="26"/>
          <w:lang w:val="uk-UA"/>
        </w:rPr>
        <w:t xml:space="preserve">         Аналіз показників рівня навчальних досягнень учнів 11 класу свідчить про те, що середній бал навчальних досягнень учнів з предметів інваріантної складової відповідає достатньому рівню. Найнижчий показник (середнього рівня – 6,3) учні мають з історії України,географії та фізики. Найвищий показник, який відповідає високому рівню, з української літератури та всесвітньої історії – 6.9.</w:t>
      </w:r>
    </w:p>
    <w:p w:rsidR="00272EBE" w:rsidRDefault="00272EBE" w:rsidP="00272EBE">
      <w:pPr>
        <w:tabs>
          <w:tab w:val="left" w:pos="5460"/>
        </w:tabs>
        <w:spacing w:after="0" w:line="240" w:lineRule="auto"/>
        <w:ind w:left="-540"/>
        <w:jc w:val="center"/>
        <w:rPr>
          <w:sz w:val="24"/>
          <w:szCs w:val="24"/>
        </w:rPr>
      </w:pPr>
      <w:r>
        <w:rPr>
          <w:b/>
          <w:i/>
          <w:sz w:val="24"/>
          <w:szCs w:val="24"/>
          <w:lang w:val="uk-UA"/>
        </w:rPr>
        <w:lastRenderedPageBreak/>
        <w:t>Середній бал навчальних досягнень учнів</w:t>
      </w:r>
    </w:p>
    <w:p w:rsidR="00272EBE" w:rsidRDefault="00272EBE" w:rsidP="00272EBE">
      <w:pPr>
        <w:spacing w:after="0" w:line="240" w:lineRule="auto"/>
        <w:jc w:val="center"/>
        <w:rPr>
          <w:sz w:val="24"/>
          <w:szCs w:val="24"/>
        </w:rPr>
      </w:pPr>
      <w:r>
        <w:rPr>
          <w:b/>
          <w:i/>
          <w:sz w:val="24"/>
          <w:szCs w:val="24"/>
          <w:lang w:val="uk-UA"/>
        </w:rPr>
        <w:t xml:space="preserve">Андріївського ліцею № 2 </w:t>
      </w:r>
    </w:p>
    <w:p w:rsidR="00272EBE" w:rsidRDefault="00272EBE" w:rsidP="00272EBE">
      <w:pPr>
        <w:tabs>
          <w:tab w:val="left" w:pos="5460"/>
        </w:tabs>
        <w:spacing w:after="0" w:line="240" w:lineRule="auto"/>
        <w:ind w:left="-540"/>
        <w:jc w:val="center"/>
      </w:pPr>
      <w:r>
        <w:rPr>
          <w:b/>
          <w:i/>
          <w:sz w:val="24"/>
          <w:szCs w:val="24"/>
          <w:lang w:val="uk-UA"/>
        </w:rPr>
        <w:t>за 2021/2022 навчальний рік</w:t>
      </w:r>
      <w:r>
        <w:rPr>
          <w:lang w:val="uk-UA"/>
        </w:rPr>
        <w:t xml:space="preserve"> </w:t>
      </w:r>
    </w:p>
    <w:p w:rsidR="00272EBE" w:rsidRDefault="00272EBE" w:rsidP="00272EBE">
      <w:pPr>
        <w:tabs>
          <w:tab w:val="left" w:pos="5460"/>
        </w:tabs>
        <w:spacing w:after="0" w:line="240" w:lineRule="auto"/>
        <w:jc w:val="center"/>
        <w:rPr>
          <w:lang w:val="uk-UA"/>
        </w:rPr>
      </w:pPr>
      <w:r>
        <w:rPr>
          <w:noProof/>
          <w:lang w:eastAsia="ru-RU"/>
        </w:rPr>
        <w:drawing>
          <wp:inline distT="0" distB="0" distL="0" distR="0">
            <wp:extent cx="5464810" cy="2788920"/>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13" cstate="print"/>
                    <a:srcRect l="-8" t="-16" r="-8" b="-16"/>
                    <a:stretch>
                      <a:fillRect/>
                    </a:stretch>
                  </pic:blipFill>
                  <pic:spPr bwMode="auto">
                    <a:xfrm>
                      <a:off x="0" y="0"/>
                      <a:ext cx="5464810" cy="2788920"/>
                    </a:xfrm>
                    <a:prstGeom prst="rect">
                      <a:avLst/>
                    </a:prstGeom>
                  </pic:spPr>
                </pic:pic>
              </a:graphicData>
            </a:graphic>
          </wp:inline>
        </w:drawing>
      </w:r>
    </w:p>
    <w:p w:rsidR="00272EBE" w:rsidRDefault="00272EBE" w:rsidP="00272EBE">
      <w:pPr>
        <w:tabs>
          <w:tab w:val="left" w:pos="5460"/>
        </w:tabs>
        <w:spacing w:after="0" w:line="240" w:lineRule="auto"/>
        <w:jc w:val="center"/>
        <w:rPr>
          <w:lang w:val="uk-UA"/>
        </w:rPr>
      </w:pPr>
      <w:r>
        <w:rPr>
          <w:lang w:val="uk-UA"/>
        </w:rPr>
        <w:t xml:space="preserve">   </w:t>
      </w:r>
    </w:p>
    <w:p w:rsidR="00272EBE" w:rsidRDefault="00272EBE" w:rsidP="00272EBE">
      <w:pPr>
        <w:tabs>
          <w:tab w:val="left" w:pos="5460"/>
        </w:tabs>
        <w:jc w:val="both"/>
        <w:rPr>
          <w:rFonts w:ascii="Times New Roman" w:hAnsi="Times New Roman"/>
          <w:sz w:val="26"/>
          <w:lang w:val="uk-UA"/>
        </w:rPr>
      </w:pPr>
      <w:r>
        <w:rPr>
          <w:rFonts w:ascii="Times New Roman" w:hAnsi="Times New Roman"/>
          <w:sz w:val="26"/>
          <w:lang w:val="uk-UA"/>
        </w:rPr>
        <w:t xml:space="preserve">       Середній бал навчальних досягнень учнів по закладу відповідає середньому та достатньому рівню навчальних досягнень з предметів. Найнижчий бал навчальних досягнень учнів по закладу з алгебри, географії та хімії – 6,5; найвищий з української літератури та російської мови – 7,4.  </w:t>
      </w:r>
    </w:p>
    <w:p w:rsidR="00272EBE" w:rsidRDefault="00272EBE" w:rsidP="00272EBE">
      <w:pPr>
        <w:tabs>
          <w:tab w:val="left" w:pos="5460"/>
        </w:tabs>
        <w:spacing w:after="0" w:line="240" w:lineRule="auto"/>
        <w:jc w:val="center"/>
        <w:rPr>
          <w:b/>
          <w:i/>
          <w:sz w:val="28"/>
          <w:lang w:val="uk-UA"/>
        </w:rPr>
      </w:pPr>
      <w:r>
        <w:rPr>
          <w:sz w:val="28"/>
          <w:lang w:val="uk-UA"/>
        </w:rPr>
        <w:t xml:space="preserve">      </w:t>
      </w:r>
      <w:r>
        <w:rPr>
          <w:rFonts w:ascii="Times New Roman" w:hAnsi="Times New Roman"/>
          <w:b/>
          <w:i/>
          <w:sz w:val="24"/>
          <w:szCs w:val="24"/>
          <w:lang w:val="uk-UA"/>
        </w:rPr>
        <w:t>Середній бал навчальних досягнень учнів</w:t>
      </w:r>
    </w:p>
    <w:p w:rsidR="00272EBE" w:rsidRDefault="00272EBE" w:rsidP="00272EBE">
      <w:pPr>
        <w:spacing w:after="0" w:line="240" w:lineRule="auto"/>
        <w:jc w:val="center"/>
        <w:rPr>
          <w:sz w:val="24"/>
        </w:rPr>
      </w:pPr>
      <w:r>
        <w:rPr>
          <w:rFonts w:ascii="Times New Roman" w:hAnsi="Times New Roman"/>
          <w:b/>
          <w:i/>
          <w:sz w:val="24"/>
          <w:szCs w:val="24"/>
          <w:lang w:val="uk-UA"/>
        </w:rPr>
        <w:t>Андріївського ліцею № 2 за 2021/2022 навчальний рік</w:t>
      </w:r>
    </w:p>
    <w:p w:rsidR="00272EBE" w:rsidRDefault="00272EBE" w:rsidP="00272EBE">
      <w:pPr>
        <w:tabs>
          <w:tab w:val="left" w:pos="5460"/>
        </w:tabs>
        <w:spacing w:after="0" w:line="240" w:lineRule="auto"/>
        <w:jc w:val="center"/>
        <w:rPr>
          <w:sz w:val="24"/>
          <w:lang w:val="uk-UA"/>
        </w:rPr>
      </w:pPr>
      <w:r>
        <w:rPr>
          <w:noProof/>
          <w:lang w:eastAsia="ru-RU"/>
        </w:rPr>
        <w:drawing>
          <wp:inline distT="0" distB="0" distL="0" distR="0">
            <wp:extent cx="5749925" cy="293433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14" cstate="print"/>
                    <a:srcRect l="-8" t="-16" r="-8" b="-16"/>
                    <a:stretch>
                      <a:fillRect/>
                    </a:stretch>
                  </pic:blipFill>
                  <pic:spPr bwMode="auto">
                    <a:xfrm>
                      <a:off x="0" y="0"/>
                      <a:ext cx="5749925" cy="2934335"/>
                    </a:xfrm>
                    <a:prstGeom prst="rect">
                      <a:avLst/>
                    </a:prstGeom>
                  </pic:spPr>
                </pic:pic>
              </a:graphicData>
            </a:graphic>
          </wp:inline>
        </w:drawing>
      </w:r>
    </w:p>
    <w:p w:rsidR="00272EBE" w:rsidRDefault="00272EBE" w:rsidP="00272EBE">
      <w:pPr>
        <w:tabs>
          <w:tab w:val="left" w:pos="5460"/>
        </w:tabs>
        <w:jc w:val="both"/>
        <w:rPr>
          <w:sz w:val="24"/>
          <w:lang w:val="uk-UA"/>
        </w:rPr>
      </w:pPr>
      <w:r>
        <w:rPr>
          <w:rFonts w:ascii="Times New Roman" w:hAnsi="Times New Roman"/>
          <w:sz w:val="26"/>
          <w:lang w:val="uk-UA"/>
        </w:rPr>
        <w:t xml:space="preserve">         Середній бал навчальних досягнень учнів 5, 6, 7, 8-А класів відповідає достатньому рівню навчальних досягнень. Середній бал навчальних досягнень учнів 8-Б, 9, 10, 11 класів відповідає середньому рівню навчальних досягнень. Найвищий середній бал навчальних досягнень мають учні 5 класу, найнижчий – учні 5 класу.</w:t>
      </w:r>
    </w:p>
    <w:p w:rsidR="00272EBE" w:rsidRDefault="00272EBE" w:rsidP="00272EBE">
      <w:pPr>
        <w:tabs>
          <w:tab w:val="left" w:pos="5460"/>
        </w:tabs>
        <w:spacing w:after="0" w:line="240" w:lineRule="auto"/>
        <w:ind w:left="-540"/>
        <w:jc w:val="center"/>
      </w:pPr>
      <w:r>
        <w:rPr>
          <w:b/>
          <w:i/>
          <w:sz w:val="28"/>
          <w:lang w:val="uk-UA"/>
        </w:rPr>
        <w:t xml:space="preserve">      П</w:t>
      </w:r>
      <w:r>
        <w:rPr>
          <w:rFonts w:ascii="Times New Roman" w:hAnsi="Times New Roman"/>
          <w:b/>
          <w:i/>
          <w:sz w:val="24"/>
          <w:szCs w:val="24"/>
          <w:lang w:val="uk-UA"/>
        </w:rPr>
        <w:t>орівняння середнього балу навчальних досягнень учнів</w:t>
      </w:r>
    </w:p>
    <w:p w:rsidR="00272EBE" w:rsidRDefault="00272EBE" w:rsidP="00272EBE">
      <w:pPr>
        <w:spacing w:after="0" w:line="240" w:lineRule="auto"/>
        <w:jc w:val="center"/>
        <w:rPr>
          <w:rFonts w:ascii="Times New Roman" w:hAnsi="Times New Roman"/>
          <w:sz w:val="24"/>
          <w:szCs w:val="24"/>
        </w:rPr>
      </w:pPr>
      <w:r>
        <w:rPr>
          <w:rFonts w:ascii="Times New Roman" w:hAnsi="Times New Roman"/>
          <w:b/>
          <w:i/>
          <w:sz w:val="24"/>
          <w:szCs w:val="24"/>
          <w:lang w:val="uk-UA"/>
        </w:rPr>
        <w:lastRenderedPageBreak/>
        <w:t>Андріївського ліцею № 2</w:t>
      </w:r>
    </w:p>
    <w:p w:rsidR="00272EBE" w:rsidRDefault="00272EBE" w:rsidP="00272EBE">
      <w:pPr>
        <w:tabs>
          <w:tab w:val="left" w:pos="5460"/>
        </w:tabs>
        <w:spacing w:after="0" w:line="240" w:lineRule="auto"/>
        <w:ind w:left="-540"/>
        <w:jc w:val="center"/>
        <w:rPr>
          <w:rFonts w:ascii="Times New Roman" w:hAnsi="Times New Roman"/>
          <w:sz w:val="24"/>
          <w:szCs w:val="24"/>
        </w:rPr>
      </w:pPr>
      <w:r>
        <w:rPr>
          <w:rFonts w:ascii="Times New Roman" w:hAnsi="Times New Roman"/>
          <w:b/>
          <w:i/>
          <w:sz w:val="24"/>
          <w:szCs w:val="24"/>
          <w:lang w:val="uk-UA"/>
        </w:rPr>
        <w:t>за 2020/2021 - 2021/2022 навчальний рік</w:t>
      </w:r>
    </w:p>
    <w:p w:rsidR="00272EBE" w:rsidRDefault="00272EBE" w:rsidP="00272EBE">
      <w:pPr>
        <w:tabs>
          <w:tab w:val="left" w:pos="5460"/>
        </w:tabs>
        <w:jc w:val="center"/>
        <w:rPr>
          <w:b/>
          <w:i/>
          <w:sz w:val="28"/>
          <w:lang w:val="uk-UA"/>
        </w:rPr>
      </w:pPr>
      <w:r>
        <w:rPr>
          <w:noProof/>
          <w:lang w:eastAsia="ru-RU"/>
        </w:rPr>
        <w:drawing>
          <wp:inline distT="0" distB="0" distL="0" distR="0">
            <wp:extent cx="5845810" cy="2983230"/>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15" cstate="print"/>
                    <a:srcRect l="-8" t="-16" r="-8" b="-16"/>
                    <a:stretch>
                      <a:fillRect/>
                    </a:stretch>
                  </pic:blipFill>
                  <pic:spPr bwMode="auto">
                    <a:xfrm>
                      <a:off x="0" y="0"/>
                      <a:ext cx="5845810" cy="2983230"/>
                    </a:xfrm>
                    <a:prstGeom prst="rect">
                      <a:avLst/>
                    </a:prstGeom>
                  </pic:spPr>
                </pic:pic>
              </a:graphicData>
            </a:graphic>
          </wp:inline>
        </w:drawing>
      </w:r>
    </w:p>
    <w:p w:rsidR="00272EBE" w:rsidRDefault="00272EBE" w:rsidP="00272EBE">
      <w:pPr>
        <w:tabs>
          <w:tab w:val="left" w:pos="5460"/>
        </w:tabs>
        <w:jc w:val="both"/>
        <w:rPr>
          <w:rFonts w:ascii="Times New Roman" w:hAnsi="Times New Roman"/>
          <w:sz w:val="28"/>
          <w:lang w:val="uk-UA"/>
        </w:rPr>
      </w:pPr>
      <w:r>
        <w:rPr>
          <w:rFonts w:ascii="Times New Roman" w:hAnsi="Times New Roman"/>
          <w:sz w:val="28"/>
          <w:lang w:val="uk-UA"/>
        </w:rPr>
        <w:t xml:space="preserve">       Порівняно з минулим навчальним роком підвищився загальний середній бал навчальних досягнень учнів 5 класу, але і знизився середній бал учнів 6, 8-Б, 9, 11 класів. </w:t>
      </w:r>
    </w:p>
    <w:p w:rsidR="00272EBE" w:rsidRDefault="00272EBE" w:rsidP="00272EBE">
      <w:pPr>
        <w:tabs>
          <w:tab w:val="left" w:pos="5460"/>
        </w:tabs>
        <w:jc w:val="center"/>
        <w:rPr>
          <w:sz w:val="28"/>
          <w:lang w:val="uk-UA"/>
        </w:rPr>
      </w:pPr>
      <w:r>
        <w:rPr>
          <w:noProof/>
          <w:lang w:eastAsia="ru-RU"/>
        </w:rPr>
        <w:drawing>
          <wp:inline distT="0" distB="0" distL="0" distR="0">
            <wp:extent cx="5710555" cy="291401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16" cstate="print"/>
                    <a:srcRect l="-8" t="-16" r="-8" b="-16"/>
                    <a:stretch>
                      <a:fillRect/>
                    </a:stretch>
                  </pic:blipFill>
                  <pic:spPr bwMode="auto">
                    <a:xfrm>
                      <a:off x="0" y="0"/>
                      <a:ext cx="5710555" cy="2914015"/>
                    </a:xfrm>
                    <a:prstGeom prst="rect">
                      <a:avLst/>
                    </a:prstGeom>
                  </pic:spPr>
                </pic:pic>
              </a:graphicData>
            </a:graphic>
          </wp:inline>
        </w:drawing>
      </w:r>
    </w:p>
    <w:p w:rsidR="00272EBE" w:rsidRDefault="00272EBE" w:rsidP="00272EBE">
      <w:pPr>
        <w:tabs>
          <w:tab w:val="left" w:pos="3504"/>
        </w:tabs>
        <w:jc w:val="both"/>
        <w:rPr>
          <w:rFonts w:ascii="Times New Roman" w:hAnsi="Times New Roman"/>
          <w:sz w:val="26"/>
          <w:szCs w:val="26"/>
          <w:lang w:val="uk-UA"/>
        </w:rPr>
      </w:pPr>
      <w:r>
        <w:rPr>
          <w:rFonts w:ascii="Times New Roman" w:hAnsi="Times New Roman"/>
          <w:sz w:val="26"/>
          <w:szCs w:val="26"/>
          <w:lang w:val="uk-UA"/>
        </w:rPr>
        <w:t xml:space="preserve">        Аналізуючи показники навчальних досягнень в розрізі закладу освіти за рівнями, слід відмітити, що у 2021/2022 навчальному році найбільший відсоток учнів, які мають високий рівень навчальних досягнень у 5 класі – 14%. </w:t>
      </w:r>
      <w:r>
        <w:rPr>
          <w:rFonts w:ascii="Times New Roman" w:hAnsi="Times New Roman"/>
          <w:sz w:val="26"/>
          <w:szCs w:val="26"/>
        </w:rPr>
        <w:t xml:space="preserve">Найбільший відсоток учнів, які працюють на достатньому </w:t>
      </w:r>
      <w:proofErr w:type="gramStart"/>
      <w:r>
        <w:rPr>
          <w:rFonts w:ascii="Times New Roman" w:hAnsi="Times New Roman"/>
          <w:sz w:val="26"/>
          <w:szCs w:val="26"/>
        </w:rPr>
        <w:t>р</w:t>
      </w:r>
      <w:proofErr w:type="gramEnd"/>
      <w:r>
        <w:rPr>
          <w:rFonts w:ascii="Times New Roman" w:hAnsi="Times New Roman"/>
          <w:sz w:val="26"/>
          <w:szCs w:val="26"/>
        </w:rPr>
        <w:t xml:space="preserve">івні  у </w:t>
      </w:r>
      <w:r>
        <w:rPr>
          <w:rFonts w:ascii="Times New Roman" w:hAnsi="Times New Roman"/>
          <w:sz w:val="26"/>
          <w:szCs w:val="26"/>
          <w:lang w:val="uk-UA"/>
        </w:rPr>
        <w:t xml:space="preserve">8- а </w:t>
      </w:r>
      <w:r>
        <w:rPr>
          <w:rFonts w:ascii="Times New Roman" w:hAnsi="Times New Roman"/>
          <w:sz w:val="26"/>
          <w:szCs w:val="26"/>
        </w:rPr>
        <w:t>клас</w:t>
      </w:r>
      <w:r>
        <w:rPr>
          <w:rFonts w:ascii="Times New Roman" w:hAnsi="Times New Roman"/>
          <w:sz w:val="26"/>
          <w:szCs w:val="26"/>
          <w:lang w:val="uk-UA"/>
        </w:rPr>
        <w:t>і</w:t>
      </w:r>
      <w:r>
        <w:rPr>
          <w:rFonts w:ascii="Times New Roman" w:hAnsi="Times New Roman"/>
          <w:sz w:val="26"/>
          <w:szCs w:val="26"/>
        </w:rPr>
        <w:t xml:space="preserve"> – </w:t>
      </w:r>
      <w:r>
        <w:rPr>
          <w:rFonts w:ascii="Times New Roman" w:hAnsi="Times New Roman"/>
          <w:sz w:val="26"/>
          <w:szCs w:val="26"/>
          <w:lang w:val="uk-UA"/>
        </w:rPr>
        <w:t>35</w:t>
      </w:r>
      <w:r>
        <w:rPr>
          <w:rFonts w:ascii="Times New Roman" w:hAnsi="Times New Roman"/>
          <w:sz w:val="26"/>
          <w:szCs w:val="26"/>
        </w:rPr>
        <w:t>%</w:t>
      </w:r>
      <w:r>
        <w:rPr>
          <w:rFonts w:ascii="Times New Roman" w:hAnsi="Times New Roman"/>
          <w:sz w:val="26"/>
          <w:szCs w:val="26"/>
          <w:lang w:val="uk-UA"/>
        </w:rPr>
        <w:t>.</w:t>
      </w:r>
      <w:r>
        <w:rPr>
          <w:rFonts w:ascii="Times New Roman" w:hAnsi="Times New Roman"/>
          <w:sz w:val="26"/>
          <w:szCs w:val="26"/>
        </w:rPr>
        <w:t xml:space="preserve"> Порівняно з минулим навчальним роком прослідковується позитивна динаміка зменшення кількості учнів, які засвоюють навчальний матеріал на початковому рівні, але і  негативною є динаміка зменшення кількості учнів, які засвоюють навчальний матеріал на достатньому та високому </w:t>
      </w:r>
      <w:proofErr w:type="gramStart"/>
      <w:r>
        <w:rPr>
          <w:rFonts w:ascii="Times New Roman" w:hAnsi="Times New Roman"/>
          <w:sz w:val="26"/>
          <w:szCs w:val="26"/>
        </w:rPr>
        <w:t>р</w:t>
      </w:r>
      <w:proofErr w:type="gramEnd"/>
      <w:r>
        <w:rPr>
          <w:rFonts w:ascii="Times New Roman" w:hAnsi="Times New Roman"/>
          <w:sz w:val="26"/>
          <w:szCs w:val="26"/>
        </w:rPr>
        <w:t>івні.</w:t>
      </w:r>
    </w:p>
    <w:p w:rsidR="00272EBE" w:rsidRDefault="00272EBE" w:rsidP="00272EBE">
      <w:pPr>
        <w:tabs>
          <w:tab w:val="left" w:pos="5460"/>
        </w:tabs>
        <w:rPr>
          <w:rFonts w:ascii="Times New Roman" w:hAnsi="Times New Roman"/>
          <w:b/>
          <w:sz w:val="28"/>
          <w:lang w:val="uk-UA"/>
        </w:rPr>
      </w:pPr>
      <w:r>
        <w:rPr>
          <w:rFonts w:ascii="Times New Roman" w:hAnsi="Times New Roman"/>
          <w:b/>
          <w:sz w:val="28"/>
          <w:lang w:val="uk-UA"/>
        </w:rPr>
        <w:lastRenderedPageBreak/>
        <w:t xml:space="preserve">  Робота з обдарованими дітьми</w:t>
      </w:r>
    </w:p>
    <w:p w:rsidR="00272EBE" w:rsidRDefault="00272EBE" w:rsidP="00272EBE">
      <w:pPr>
        <w:spacing w:after="0"/>
        <w:jc w:val="both"/>
        <w:rPr>
          <w:rFonts w:ascii="Times New Roman" w:hAnsi="Times New Roman"/>
          <w:iCs/>
          <w:sz w:val="26"/>
          <w:szCs w:val="28"/>
          <w:lang w:val="uk-UA"/>
        </w:rPr>
      </w:pPr>
      <w:r>
        <w:rPr>
          <w:b/>
          <w:sz w:val="28"/>
          <w:lang w:val="uk-UA"/>
        </w:rPr>
        <w:t xml:space="preserve">       </w:t>
      </w:r>
      <w:r>
        <w:rPr>
          <w:rFonts w:ascii="Times New Roman" w:hAnsi="Times New Roman"/>
          <w:sz w:val="26"/>
          <w:lang w:val="uk-UA"/>
        </w:rPr>
        <w:t xml:space="preserve">Педагоги освітнього закладу активно упроваджують у свою роботу інноваційні технології. Освітяни активно поширюють досвід роботи у професійному середовищі. Беруть активну участь у науково-практичних конференціях, проектах, тренінгах, професійних конкурсах. Активізується робота вчителів щодо участі у міжнародних, всеукраїнських, регіональних проектах.  </w:t>
      </w:r>
      <w:r>
        <w:rPr>
          <w:rFonts w:ascii="Times New Roman" w:hAnsi="Times New Roman"/>
          <w:sz w:val="26"/>
          <w:szCs w:val="28"/>
          <w:lang w:val="uk-UA"/>
        </w:rPr>
        <w:t xml:space="preserve">Протягом навчального року колектив вчителів продовжував </w:t>
      </w:r>
      <w:r>
        <w:rPr>
          <w:rFonts w:ascii="Times New Roman" w:hAnsi="Times New Roman"/>
          <w:iCs/>
          <w:sz w:val="26"/>
          <w:szCs w:val="28"/>
          <w:lang w:val="uk-UA"/>
        </w:rPr>
        <w:t>роботу над пріоритетними напрямами</w:t>
      </w:r>
      <w:r>
        <w:rPr>
          <w:rFonts w:ascii="Times New Roman" w:hAnsi="Times New Roman"/>
          <w:sz w:val="26"/>
          <w:szCs w:val="28"/>
          <w:lang w:val="uk-UA"/>
        </w:rPr>
        <w:t>: створенням умов для успішної соціалізації учнів школи;</w:t>
      </w:r>
      <w:r>
        <w:rPr>
          <w:rFonts w:ascii="Times New Roman" w:hAnsi="Times New Roman"/>
          <w:iCs/>
          <w:sz w:val="26"/>
          <w:szCs w:val="28"/>
          <w:lang w:val="uk-UA"/>
        </w:rPr>
        <w:t xml:space="preserve"> </w:t>
      </w:r>
      <w:r>
        <w:rPr>
          <w:rFonts w:ascii="Times New Roman" w:hAnsi="Times New Roman"/>
          <w:sz w:val="26"/>
          <w:szCs w:val="28"/>
          <w:lang w:val="uk-UA"/>
        </w:rPr>
        <w:t>створенням умов для самореалізації учнів і розвитку їхніх ключових компетенцій, упровадженням в освітній простір школи сучасних методик і форм роботи як умови</w:t>
      </w:r>
      <w:r>
        <w:rPr>
          <w:rFonts w:ascii="Times New Roman" w:hAnsi="Times New Roman"/>
          <w:iCs/>
          <w:sz w:val="26"/>
          <w:szCs w:val="28"/>
          <w:lang w:val="uk-UA"/>
        </w:rPr>
        <w:t xml:space="preserve"> </w:t>
      </w:r>
      <w:r>
        <w:rPr>
          <w:rFonts w:ascii="Times New Roman" w:hAnsi="Times New Roman"/>
          <w:sz w:val="26"/>
          <w:szCs w:val="28"/>
          <w:lang w:val="uk-UA"/>
        </w:rPr>
        <w:t>успішного освоєння державних освітніх стандартів.</w:t>
      </w:r>
    </w:p>
    <w:p w:rsidR="00272EBE" w:rsidRDefault="00272EBE" w:rsidP="00272EBE">
      <w:pPr>
        <w:spacing w:after="0"/>
        <w:jc w:val="both"/>
        <w:rPr>
          <w:rFonts w:ascii="Times New Roman" w:hAnsi="Times New Roman"/>
          <w:iCs/>
          <w:sz w:val="26"/>
          <w:szCs w:val="28"/>
          <w:lang w:val="uk-UA"/>
        </w:rPr>
      </w:pPr>
      <w:r>
        <w:rPr>
          <w:rFonts w:ascii="Times New Roman" w:hAnsi="Times New Roman"/>
          <w:iCs/>
          <w:sz w:val="26"/>
          <w:szCs w:val="28"/>
          <w:lang w:val="uk-UA"/>
        </w:rPr>
        <w:t xml:space="preserve">    </w:t>
      </w:r>
      <w:r>
        <w:rPr>
          <w:rFonts w:ascii="Times New Roman" w:hAnsi="Times New Roman"/>
          <w:sz w:val="26"/>
          <w:szCs w:val="28"/>
          <w:lang w:val="uk-UA"/>
        </w:rPr>
        <w:t xml:space="preserve">В школі значна увага приділяється роботі з обдарованими учнями. </w:t>
      </w:r>
      <w:r>
        <w:rPr>
          <w:rFonts w:ascii="Times New Roman" w:hAnsi="Times New Roman"/>
          <w:sz w:val="26"/>
          <w:szCs w:val="28"/>
        </w:rPr>
        <w:t>Головне завдання для вчителя - створити умови для розвитку творчого потенціалу обдарованих учні</w:t>
      </w:r>
      <w:proofErr w:type="gramStart"/>
      <w:r>
        <w:rPr>
          <w:rFonts w:ascii="Times New Roman" w:hAnsi="Times New Roman"/>
          <w:sz w:val="26"/>
          <w:szCs w:val="28"/>
        </w:rPr>
        <w:t>в</w:t>
      </w:r>
      <w:proofErr w:type="gramEnd"/>
      <w:r>
        <w:rPr>
          <w:rFonts w:ascii="Times New Roman" w:hAnsi="Times New Roman"/>
          <w:sz w:val="26"/>
          <w:szCs w:val="28"/>
        </w:rPr>
        <w:t>.</w:t>
      </w:r>
      <w:r>
        <w:rPr>
          <w:rFonts w:ascii="Times New Roman" w:hAnsi="Times New Roman"/>
          <w:sz w:val="26"/>
          <w:szCs w:val="28"/>
          <w:lang w:val="uk-UA"/>
        </w:rPr>
        <w:t xml:space="preserve"> </w:t>
      </w:r>
      <w:r>
        <w:rPr>
          <w:rFonts w:ascii="Times New Roman" w:hAnsi="Times New Roman"/>
          <w:sz w:val="26"/>
          <w:szCs w:val="28"/>
        </w:rPr>
        <w:t xml:space="preserve"> </w:t>
      </w:r>
    </w:p>
    <w:p w:rsidR="00272EBE" w:rsidRDefault="00272EBE" w:rsidP="00272EBE">
      <w:pPr>
        <w:spacing w:after="0"/>
        <w:ind w:firstLine="709"/>
        <w:jc w:val="both"/>
        <w:rPr>
          <w:rFonts w:ascii="Times New Roman" w:hAnsi="Times New Roman"/>
          <w:sz w:val="26"/>
          <w:szCs w:val="28"/>
          <w:lang w:val="uk-UA"/>
        </w:rPr>
      </w:pPr>
      <w:r>
        <w:rPr>
          <w:rFonts w:ascii="Times New Roman" w:hAnsi="Times New Roman"/>
          <w:sz w:val="26"/>
          <w:szCs w:val="28"/>
          <w:lang w:val="uk-UA"/>
        </w:rPr>
        <w:t>Своєчасно виявляються обдаровані учнів (проводиться діагностика класними керівниками та соціологічні опитування, в яких учні визначають свої вподобання й бажання відвідувати гуртки, факультативні заняття, які діють у школі);</w:t>
      </w:r>
    </w:p>
    <w:p w:rsidR="00272EBE" w:rsidRDefault="00272EBE" w:rsidP="00272EBE">
      <w:pPr>
        <w:spacing w:after="0"/>
        <w:ind w:firstLine="709"/>
        <w:jc w:val="both"/>
        <w:rPr>
          <w:rFonts w:ascii="Times New Roman" w:hAnsi="Times New Roman"/>
          <w:sz w:val="26"/>
          <w:szCs w:val="28"/>
        </w:rPr>
      </w:pPr>
      <w:r>
        <w:rPr>
          <w:rFonts w:ascii="Times New Roman" w:hAnsi="Times New Roman"/>
          <w:sz w:val="26"/>
          <w:szCs w:val="28"/>
        </w:rPr>
        <w:t>- створю</w:t>
      </w:r>
      <w:r>
        <w:rPr>
          <w:rFonts w:ascii="Times New Roman" w:hAnsi="Times New Roman"/>
          <w:sz w:val="26"/>
          <w:szCs w:val="28"/>
          <w:lang w:val="uk-UA"/>
        </w:rPr>
        <w:t>ються</w:t>
      </w:r>
      <w:r>
        <w:rPr>
          <w:rFonts w:ascii="Times New Roman" w:hAnsi="Times New Roman"/>
          <w:sz w:val="26"/>
          <w:szCs w:val="28"/>
        </w:rPr>
        <w:t xml:space="preserve"> умови для розкриття потенціальних можливостей на уроках</w:t>
      </w:r>
      <w:r>
        <w:rPr>
          <w:rFonts w:ascii="Times New Roman" w:hAnsi="Times New Roman"/>
          <w:sz w:val="26"/>
          <w:szCs w:val="28"/>
          <w:lang w:val="uk-UA"/>
        </w:rPr>
        <w:t xml:space="preserve"> </w:t>
      </w:r>
      <w:r>
        <w:rPr>
          <w:rFonts w:ascii="Times New Roman" w:hAnsi="Times New Roman"/>
          <w:sz w:val="26"/>
          <w:szCs w:val="28"/>
        </w:rPr>
        <w:t xml:space="preserve">(творчі завдання, задачі, </w:t>
      </w:r>
      <w:proofErr w:type="gramStart"/>
      <w:r>
        <w:rPr>
          <w:rFonts w:ascii="Times New Roman" w:hAnsi="Times New Roman"/>
          <w:sz w:val="26"/>
          <w:szCs w:val="28"/>
        </w:rPr>
        <w:t>досл</w:t>
      </w:r>
      <w:proofErr w:type="gramEnd"/>
      <w:r>
        <w:rPr>
          <w:rFonts w:ascii="Times New Roman" w:hAnsi="Times New Roman"/>
          <w:sz w:val="26"/>
          <w:szCs w:val="28"/>
        </w:rPr>
        <w:t>іди, заліки);</w:t>
      </w:r>
    </w:p>
    <w:p w:rsidR="00272EBE" w:rsidRDefault="00272EBE" w:rsidP="00272EBE">
      <w:pPr>
        <w:spacing w:after="0"/>
        <w:ind w:firstLine="709"/>
        <w:jc w:val="both"/>
        <w:rPr>
          <w:rFonts w:ascii="Times New Roman" w:hAnsi="Times New Roman"/>
          <w:sz w:val="26"/>
          <w:szCs w:val="28"/>
        </w:rPr>
      </w:pPr>
      <w:r>
        <w:rPr>
          <w:rFonts w:ascii="Times New Roman" w:hAnsi="Times New Roman"/>
          <w:sz w:val="26"/>
          <w:szCs w:val="28"/>
        </w:rPr>
        <w:t>- навчання в межах гуртків, факультативів, спецкурсі</w:t>
      </w:r>
      <w:proofErr w:type="gramStart"/>
      <w:r>
        <w:rPr>
          <w:rFonts w:ascii="Times New Roman" w:hAnsi="Times New Roman"/>
          <w:sz w:val="26"/>
          <w:szCs w:val="28"/>
        </w:rPr>
        <w:t>в</w:t>
      </w:r>
      <w:proofErr w:type="gramEnd"/>
      <w:r>
        <w:rPr>
          <w:rFonts w:ascii="Times New Roman" w:hAnsi="Times New Roman"/>
          <w:sz w:val="26"/>
          <w:szCs w:val="28"/>
        </w:rPr>
        <w:t>;</w:t>
      </w:r>
    </w:p>
    <w:p w:rsidR="00272EBE" w:rsidRDefault="00272EBE" w:rsidP="00272EBE">
      <w:pPr>
        <w:tabs>
          <w:tab w:val="left" w:pos="5460"/>
        </w:tabs>
        <w:spacing w:after="0"/>
        <w:ind w:firstLine="709"/>
        <w:jc w:val="both"/>
        <w:rPr>
          <w:rFonts w:ascii="Times New Roman" w:hAnsi="Times New Roman"/>
          <w:sz w:val="26"/>
          <w:szCs w:val="24"/>
          <w:lang w:val="uk-UA"/>
        </w:rPr>
      </w:pPr>
      <w:r>
        <w:rPr>
          <w:rFonts w:ascii="Times New Roman" w:hAnsi="Times New Roman"/>
          <w:sz w:val="26"/>
          <w:szCs w:val="28"/>
        </w:rPr>
        <w:t xml:space="preserve">- індивідуальна </w:t>
      </w:r>
      <w:proofErr w:type="gramStart"/>
      <w:r>
        <w:rPr>
          <w:rFonts w:ascii="Times New Roman" w:hAnsi="Times New Roman"/>
          <w:sz w:val="26"/>
          <w:szCs w:val="28"/>
        </w:rPr>
        <w:t>п</w:t>
      </w:r>
      <w:proofErr w:type="gramEnd"/>
      <w:r>
        <w:rPr>
          <w:rFonts w:ascii="Times New Roman" w:hAnsi="Times New Roman"/>
          <w:sz w:val="26"/>
          <w:szCs w:val="28"/>
        </w:rPr>
        <w:t>ідготовка.</w:t>
      </w:r>
    </w:p>
    <w:p w:rsidR="00272EBE" w:rsidRDefault="00272EBE" w:rsidP="00272EBE">
      <w:pPr>
        <w:spacing w:after="0"/>
        <w:ind w:firstLine="709"/>
        <w:jc w:val="both"/>
        <w:rPr>
          <w:rFonts w:ascii="Times New Roman" w:hAnsi="Times New Roman"/>
          <w:sz w:val="26"/>
          <w:szCs w:val="28"/>
          <w:lang w:val="uk-UA"/>
        </w:rPr>
      </w:pPr>
      <w:r>
        <w:rPr>
          <w:rFonts w:ascii="Times New Roman" w:hAnsi="Times New Roman"/>
          <w:sz w:val="26"/>
          <w:szCs w:val="28"/>
          <w:lang w:val="uk-UA"/>
        </w:rPr>
        <w:t>Система роботи з обдарованим дітьми охоплює з підготовки учнів до олімпіад, участь учнів у проектній діяльності, в олімпіадах, турнірах, творчих конкурсах.</w:t>
      </w:r>
    </w:p>
    <w:p w:rsidR="00272EBE" w:rsidRDefault="00272EBE" w:rsidP="00272EBE">
      <w:pPr>
        <w:spacing w:after="0"/>
        <w:ind w:firstLine="709"/>
        <w:jc w:val="both"/>
        <w:rPr>
          <w:rFonts w:ascii="Times New Roman" w:hAnsi="Times New Roman"/>
          <w:sz w:val="26"/>
          <w:szCs w:val="24"/>
          <w:lang w:val="uk-UA"/>
        </w:rPr>
      </w:pPr>
      <w:r>
        <w:rPr>
          <w:rFonts w:ascii="Times New Roman" w:hAnsi="Times New Roman"/>
          <w:sz w:val="26"/>
          <w:szCs w:val="28"/>
          <w:lang w:val="uk-UA"/>
        </w:rPr>
        <w:t xml:space="preserve">Учні школи неодноразово ставали переможцями різноманітних конкурсів, а саме: </w:t>
      </w:r>
      <w:r>
        <w:rPr>
          <w:rFonts w:ascii="Times New Roman" w:hAnsi="Times New Roman"/>
          <w:sz w:val="26"/>
          <w:lang w:val="uk-UA"/>
        </w:rPr>
        <w:t xml:space="preserve">Обласний конкурс відео привітань до Дня соборності України «Україна соборна»  (І місце: Полупан Д., 8-А кл., Крячко М., 8-А кл., Клименко А., 8-А кл.,  Равліковський А, 4-А кл., Равліковський М., 4-А кл., Наземцева К., 6 кл.); Всеукраїнський пісенний конкурс «Україна – це світло» (Міщенко Д., 8-А клас – абсолютний переможець.; </w:t>
      </w:r>
      <w:r>
        <w:rPr>
          <w:rFonts w:ascii="Times New Roman" w:hAnsi="Times New Roman"/>
          <w:spacing w:val="-1"/>
          <w:sz w:val="26"/>
          <w:lang w:val="uk-UA"/>
        </w:rPr>
        <w:t xml:space="preserve">Обласна школа лідерів учнівського самоврядування «Професія – сьогодні, кар’єра – завтра, успіх – завжди»; </w:t>
      </w:r>
      <w:r>
        <w:rPr>
          <w:rFonts w:ascii="Times New Roman" w:hAnsi="Times New Roman"/>
          <w:sz w:val="26"/>
          <w:lang w:val="uk-UA"/>
        </w:rPr>
        <w:t xml:space="preserve">Обласний відкритий фестиваль дитячої художньої творчості «Таланти третього тисячоліття», обласна фотовиставка «Територія пригод»; Участь в обласному конкурсі «Щедрий вечір» (Міщенко Д., 8-А кл.); Фестиваль української культури «Молоді таланти Харківщини» (Міщенко Д., 8-А кл. – лауреат, Бардакова С., Пономарьова В., Коваленко А., Кузьменко К., Демакова Ю., Неземцева К.); Участь в обласному фестивалі «Лідер року - 2021» ( у номінації «Публічний виступ «Що я зробив би для дітей та молоді на посаді очільника Харківської області»» (лауреат фестивалю); Обласна виставка юних природоохоронців «Зимовий вернісаж», обласна виставка писанкарства «Різдвяна писанка»; Щорічне проведення виховних заходів щодо відзначення Міжнародного дня миру, участь у проведенні Всеукраїнської освітньої </w:t>
      </w:r>
      <w:r>
        <w:rPr>
          <w:rFonts w:ascii="Times New Roman" w:hAnsi="Times New Roman"/>
          <w:sz w:val="26"/>
          <w:lang w:val="uk-UA"/>
        </w:rPr>
        <w:lastRenderedPageBreak/>
        <w:t>кампанії «Голуб миру»; Обласна військово-патріотична акція «Слобожанські дзвони Перемоги».</w:t>
      </w:r>
    </w:p>
    <w:p w:rsidR="00272EBE" w:rsidRDefault="00272EBE" w:rsidP="00272EBE">
      <w:pPr>
        <w:rPr>
          <w:rFonts w:ascii="Times New Roman" w:hAnsi="Times New Roman"/>
          <w:b/>
          <w:sz w:val="28"/>
          <w:lang w:val="uk-UA"/>
        </w:rPr>
      </w:pPr>
      <w:r>
        <w:rPr>
          <w:rFonts w:ascii="Times New Roman" w:hAnsi="Times New Roman"/>
          <w:sz w:val="28"/>
          <w:lang w:val="uk-UA"/>
        </w:rPr>
        <w:t xml:space="preserve">  </w:t>
      </w:r>
      <w:r>
        <w:rPr>
          <w:rFonts w:ascii="Times New Roman" w:hAnsi="Times New Roman"/>
          <w:b/>
          <w:sz w:val="28"/>
          <w:lang w:val="uk-UA"/>
        </w:rPr>
        <w:t>Робота шкільної бібліотеки у 202</w:t>
      </w:r>
      <w:r>
        <w:rPr>
          <w:rFonts w:ascii="Times New Roman" w:hAnsi="Times New Roman"/>
          <w:b/>
          <w:sz w:val="28"/>
        </w:rPr>
        <w:t>1</w:t>
      </w:r>
      <w:r>
        <w:rPr>
          <w:rFonts w:ascii="Times New Roman" w:hAnsi="Times New Roman"/>
          <w:b/>
          <w:sz w:val="28"/>
          <w:lang w:val="uk-UA"/>
        </w:rPr>
        <w:t>/202</w:t>
      </w:r>
      <w:r>
        <w:rPr>
          <w:rFonts w:ascii="Times New Roman" w:hAnsi="Times New Roman"/>
          <w:b/>
          <w:sz w:val="28"/>
        </w:rPr>
        <w:t>2</w:t>
      </w:r>
      <w:r>
        <w:rPr>
          <w:rFonts w:ascii="Times New Roman" w:hAnsi="Times New Roman"/>
          <w:b/>
          <w:sz w:val="28"/>
          <w:lang w:val="uk-UA"/>
        </w:rPr>
        <w:t xml:space="preserve"> навчальному році</w:t>
      </w:r>
    </w:p>
    <w:p w:rsidR="00272EBE" w:rsidRDefault="00272EBE" w:rsidP="00272EBE">
      <w:pPr>
        <w:spacing w:after="0"/>
        <w:jc w:val="both"/>
        <w:rPr>
          <w:rFonts w:ascii="Times New Roman" w:hAnsi="Times New Roman"/>
          <w:sz w:val="26"/>
          <w:szCs w:val="28"/>
          <w:lang w:val="uk-UA"/>
        </w:rPr>
      </w:pPr>
      <w:r>
        <w:rPr>
          <w:rFonts w:ascii="Times New Roman" w:hAnsi="Times New Roman"/>
          <w:b/>
          <w:sz w:val="28"/>
          <w:lang w:val="uk-UA"/>
        </w:rPr>
        <w:t xml:space="preserve">    </w:t>
      </w:r>
      <w:r>
        <w:rPr>
          <w:rFonts w:ascii="Times New Roman" w:hAnsi="Times New Roman"/>
          <w:sz w:val="26"/>
          <w:szCs w:val="28"/>
          <w:lang w:val="uk-UA"/>
        </w:rPr>
        <w:t xml:space="preserve">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 робота з каталогом. </w:t>
      </w:r>
    </w:p>
    <w:p w:rsidR="00272EBE" w:rsidRDefault="00272EBE" w:rsidP="00272EBE">
      <w:pPr>
        <w:spacing w:after="0"/>
        <w:ind w:firstLine="720"/>
        <w:jc w:val="both"/>
        <w:rPr>
          <w:rFonts w:ascii="Times New Roman" w:hAnsi="Times New Roman"/>
          <w:sz w:val="26"/>
          <w:szCs w:val="28"/>
          <w:lang w:val="uk-UA"/>
        </w:rPr>
      </w:pPr>
      <w:r>
        <w:rPr>
          <w:rFonts w:ascii="Times New Roman" w:hAnsi="Times New Roman"/>
          <w:sz w:val="26"/>
          <w:szCs w:val="28"/>
          <w:lang w:val="uk-UA"/>
        </w:rPr>
        <w:t>Загальний книжковий фонд бібліотеки становить 13465 примірники.</w:t>
      </w:r>
    </w:p>
    <w:p w:rsidR="00272EBE" w:rsidRDefault="00272EBE" w:rsidP="00272EBE">
      <w:pPr>
        <w:spacing w:after="0"/>
        <w:ind w:firstLine="720"/>
        <w:jc w:val="both"/>
        <w:rPr>
          <w:rFonts w:ascii="Times New Roman" w:hAnsi="Times New Roman"/>
          <w:sz w:val="26"/>
          <w:szCs w:val="28"/>
          <w:lang w:val="uk-UA"/>
        </w:rPr>
      </w:pPr>
      <w:r>
        <w:rPr>
          <w:rFonts w:ascii="Times New Roman" w:hAnsi="Times New Roman"/>
          <w:sz w:val="26"/>
          <w:szCs w:val="28"/>
          <w:lang w:val="uk-UA"/>
        </w:rPr>
        <w:t>Учні 1-11 класів були забезпечені підручниками згідно із замовленням на 97%.</w:t>
      </w:r>
    </w:p>
    <w:p w:rsidR="00272EBE" w:rsidRDefault="00272EBE" w:rsidP="00272EBE">
      <w:pPr>
        <w:shd w:val="clear" w:color="auto" w:fill="FFFFFF"/>
        <w:spacing w:after="0"/>
        <w:ind w:firstLine="708"/>
        <w:jc w:val="both"/>
        <w:rPr>
          <w:rFonts w:ascii="Times New Roman" w:hAnsi="Times New Roman"/>
          <w:sz w:val="26"/>
          <w:szCs w:val="18"/>
          <w:lang w:val="uk-UA"/>
        </w:rPr>
      </w:pPr>
      <w:r>
        <w:rPr>
          <w:rFonts w:ascii="Times New Roman" w:hAnsi="Times New Roman"/>
          <w:sz w:val="26"/>
          <w:szCs w:val="28"/>
          <w:lang w:val="uk-UA"/>
        </w:rPr>
        <w:t> Протягом навчального року проводилися рейди перевірки підручників, заходи, які допомагають зберегти підручник та вчать учнів дбайливому ставленню до книги. Проводиться відповідна робота з боржниками. Бібліотечним активом зі збереження шкільних підручників проведені рейди щодо оцінки стану підручників учнів школи.</w:t>
      </w:r>
    </w:p>
    <w:p w:rsidR="00272EBE" w:rsidRDefault="00272EBE" w:rsidP="00272EBE">
      <w:pPr>
        <w:shd w:val="clear" w:color="auto" w:fill="FFFFFF"/>
        <w:spacing w:after="0"/>
        <w:ind w:firstLine="708"/>
        <w:jc w:val="both"/>
        <w:rPr>
          <w:rFonts w:ascii="Times New Roman" w:hAnsi="Times New Roman"/>
          <w:sz w:val="26"/>
          <w:szCs w:val="18"/>
          <w:lang w:val="uk-UA"/>
        </w:rPr>
      </w:pPr>
      <w:r>
        <w:rPr>
          <w:rFonts w:ascii="Times New Roman" w:hAnsi="Times New Roman"/>
          <w:sz w:val="26"/>
          <w:szCs w:val="28"/>
          <w:lang w:val="uk-UA"/>
        </w:rPr>
        <w:t>функціями шкільної  бібліотеки є: навчальна, виховна, інформаційна, пізнавальна, розвиваюча, культурологічна.</w:t>
      </w:r>
    </w:p>
    <w:p w:rsidR="00272EBE" w:rsidRDefault="00272EBE" w:rsidP="00272EBE">
      <w:pPr>
        <w:shd w:val="clear" w:color="auto" w:fill="FFFFFF"/>
        <w:spacing w:after="0"/>
        <w:ind w:firstLine="708"/>
        <w:jc w:val="both"/>
        <w:rPr>
          <w:rFonts w:ascii="Times New Roman" w:hAnsi="Times New Roman"/>
          <w:sz w:val="26"/>
          <w:szCs w:val="18"/>
          <w:lang w:val="uk-UA"/>
        </w:rPr>
      </w:pPr>
      <w:r>
        <w:rPr>
          <w:rFonts w:ascii="Times New Roman" w:hAnsi="Times New Roman"/>
          <w:sz w:val="26"/>
          <w:szCs w:val="28"/>
          <w:lang w:val="uk-UA"/>
        </w:rPr>
        <w:t>За змістом фонд бібліотеки представлений  різногалузевою </w:t>
      </w:r>
      <w:r>
        <w:rPr>
          <w:rStyle w:val="apple-converted-space"/>
          <w:rFonts w:ascii="Times New Roman" w:hAnsi="Times New Roman"/>
          <w:sz w:val="26"/>
          <w:szCs w:val="28"/>
          <w:lang w:val="uk-UA"/>
        </w:rPr>
        <w:t> </w:t>
      </w:r>
      <w:r>
        <w:rPr>
          <w:rFonts w:ascii="Times New Roman" w:hAnsi="Times New Roman"/>
          <w:sz w:val="26"/>
          <w:szCs w:val="28"/>
          <w:lang w:val="uk-UA"/>
        </w:rPr>
        <w:t>літературою: історичною,  художньою,  природничо-науковою,суспільно-політичною  ( в тому числі педагогічною та психологічною), мовознавством та літературознавством, а також значною кількістю довідкової (словники, довідники, енциклопедії та бібліографічні покажчики). </w:t>
      </w:r>
    </w:p>
    <w:p w:rsidR="00272EBE" w:rsidRDefault="00272EBE" w:rsidP="00272EBE">
      <w:pPr>
        <w:shd w:val="clear" w:color="auto" w:fill="FFFFFF"/>
        <w:spacing w:after="0"/>
        <w:ind w:firstLine="708"/>
        <w:jc w:val="both"/>
        <w:rPr>
          <w:rFonts w:ascii="Times New Roman" w:hAnsi="Times New Roman"/>
          <w:sz w:val="26"/>
          <w:szCs w:val="18"/>
          <w:lang w:val="uk-UA"/>
        </w:rPr>
      </w:pPr>
      <w:r>
        <w:rPr>
          <w:rFonts w:ascii="Times New Roman" w:hAnsi="Times New Roman"/>
          <w:sz w:val="26"/>
          <w:szCs w:val="28"/>
          <w:lang w:val="uk-UA"/>
        </w:rPr>
        <w:t>Вилучення застарілої за змістом та фізично зношеної літератури проводилося дуже обережно, з урахуванням доцільності.  Вилучалися лише застарілі періодичні видання.</w:t>
      </w:r>
    </w:p>
    <w:p w:rsidR="00272EBE" w:rsidRDefault="00272EBE" w:rsidP="00272EBE">
      <w:pPr>
        <w:shd w:val="clear" w:color="auto" w:fill="FFFFFF"/>
        <w:spacing w:after="0"/>
        <w:ind w:firstLine="708"/>
        <w:jc w:val="both"/>
        <w:rPr>
          <w:rFonts w:ascii="Times New Roman" w:hAnsi="Times New Roman"/>
          <w:sz w:val="26"/>
          <w:szCs w:val="18"/>
          <w:lang w:val="uk-UA"/>
        </w:rPr>
      </w:pPr>
      <w:r>
        <w:rPr>
          <w:rFonts w:ascii="Times New Roman" w:hAnsi="Times New Roman"/>
          <w:sz w:val="26"/>
          <w:szCs w:val="28"/>
          <w:lang w:val="uk-UA"/>
        </w:rPr>
        <w:t> На початку навчального року забезпечено вчителів та учнів навчальними підручниками та навчально-методичною літературою.</w:t>
      </w:r>
      <w:r>
        <w:rPr>
          <w:rFonts w:ascii="Times New Roman" w:hAnsi="Times New Roman"/>
          <w:sz w:val="26"/>
          <w:szCs w:val="18"/>
          <w:lang w:val="uk-UA"/>
        </w:rPr>
        <w:t xml:space="preserve"> </w:t>
      </w:r>
      <w:r>
        <w:rPr>
          <w:rFonts w:ascii="Times New Roman" w:hAnsi="Times New Roman"/>
          <w:sz w:val="26"/>
          <w:szCs w:val="28"/>
          <w:lang w:val="uk-UA"/>
        </w:rPr>
        <w:t>Протягом навчального року у бібліотеці проводилися різні заходи.</w:t>
      </w:r>
    </w:p>
    <w:p w:rsidR="00272EBE" w:rsidRDefault="00272EBE" w:rsidP="00272EBE">
      <w:pPr>
        <w:shd w:val="clear" w:color="auto" w:fill="FFFFFF"/>
        <w:spacing w:after="0"/>
        <w:ind w:firstLine="851"/>
        <w:jc w:val="both"/>
        <w:rPr>
          <w:rFonts w:ascii="Times New Roman" w:hAnsi="Times New Roman"/>
          <w:sz w:val="26"/>
          <w:szCs w:val="28"/>
          <w:lang w:val="uk-UA"/>
        </w:rPr>
      </w:pPr>
      <w:r>
        <w:rPr>
          <w:rFonts w:ascii="Times New Roman" w:hAnsi="Times New Roman"/>
          <w:color w:val="000000"/>
          <w:sz w:val="26"/>
          <w:szCs w:val="28"/>
          <w:shd w:val="clear" w:color="auto" w:fill="FFFFFF"/>
          <w:lang w:val="uk-UA"/>
        </w:rPr>
        <w:t xml:space="preserve">30 вересня з нагоди Всеукраїнського дня бібліотек завідувач бібліотекою провела акцію “Бібліотекар на годину”. З цієї нагоди у книгозбірні зібралось чимало читачів. Зустріч розпочалася із щирих, душевних вітань: “ Бібліотека... Тиша... Спокій... Тут книги розумні спокійно живуть у тихій величній світлиці. А двері широко відкриті ведуть до знань золотої скарбниці...” Професія бібліотекаря вимагає від працівника постійного пошуку, роботи над собою, удосконалення професійних знань. </w:t>
      </w:r>
      <w:r>
        <w:rPr>
          <w:rFonts w:ascii="Times New Roman" w:hAnsi="Times New Roman"/>
          <w:color w:val="000000"/>
          <w:sz w:val="26"/>
          <w:szCs w:val="28"/>
          <w:shd w:val="clear" w:color="auto" w:fill="FFFFFF"/>
        </w:rPr>
        <w:t xml:space="preserve">Такі випробування у виборі книги, користуванні і розкладанні каталожних карток взяла учениця Бардакова Софія. </w:t>
      </w:r>
      <w:proofErr w:type="gramStart"/>
      <w:r>
        <w:rPr>
          <w:rFonts w:ascii="Times New Roman" w:hAnsi="Times New Roman"/>
          <w:color w:val="000000"/>
          <w:sz w:val="26"/>
          <w:szCs w:val="28"/>
          <w:shd w:val="clear" w:color="auto" w:fill="FFFFFF"/>
        </w:rPr>
        <w:t>З</w:t>
      </w:r>
      <w:proofErr w:type="gramEnd"/>
      <w:r>
        <w:rPr>
          <w:rFonts w:ascii="Times New Roman" w:hAnsi="Times New Roman"/>
          <w:color w:val="000000"/>
          <w:sz w:val="26"/>
          <w:szCs w:val="28"/>
          <w:shd w:val="clear" w:color="auto" w:fill="FFFFFF"/>
        </w:rPr>
        <w:t xml:space="preserve"> цим завданням, за підтримки бібліотекаря, учениця успішно справилась.</w:t>
      </w:r>
    </w:p>
    <w:p w:rsidR="00272EBE" w:rsidRPr="00F51512" w:rsidRDefault="00272EBE" w:rsidP="00272EBE">
      <w:pPr>
        <w:spacing w:after="0"/>
        <w:jc w:val="both"/>
        <w:rPr>
          <w:rFonts w:ascii="Times New Roman" w:hAnsi="Times New Roman"/>
          <w:bCs/>
          <w:sz w:val="26"/>
          <w:szCs w:val="28"/>
          <w:lang w:val="uk-UA"/>
        </w:rPr>
      </w:pPr>
      <w:r>
        <w:rPr>
          <w:rFonts w:ascii="Times New Roman" w:hAnsi="Times New Roman"/>
          <w:bCs/>
          <w:sz w:val="26"/>
          <w:szCs w:val="28"/>
          <w:lang w:val="uk-UA"/>
        </w:rPr>
        <w:t>Заклад взяв участь у Всеукраїнському місячнику шкільних бібліотек.</w:t>
      </w:r>
      <w:r>
        <w:rPr>
          <w:rFonts w:ascii="Times New Roman" w:hAnsi="Times New Roman"/>
          <w:b/>
          <w:bCs/>
          <w:sz w:val="26"/>
          <w:szCs w:val="28"/>
          <w:lang w:val="uk-UA"/>
        </w:rPr>
        <w:t xml:space="preserve"> </w:t>
      </w:r>
      <w:r>
        <w:rPr>
          <w:rFonts w:ascii="Times New Roman" w:hAnsi="Times New Roman"/>
          <w:bCs/>
          <w:sz w:val="26"/>
          <w:szCs w:val="28"/>
          <w:lang w:val="uk-UA"/>
        </w:rPr>
        <w:t xml:space="preserve">В цьому році він пройшов під гаслом </w:t>
      </w:r>
      <w:r w:rsidRPr="00F51512">
        <w:rPr>
          <w:rFonts w:ascii="Times New Roman" w:hAnsi="Times New Roman"/>
          <w:bCs/>
          <w:sz w:val="26"/>
          <w:szCs w:val="28"/>
          <w:lang w:val="uk-UA"/>
        </w:rPr>
        <w:t>«Шкільна бібліотека та екологічна просвіта учнів»</w:t>
      </w:r>
    </w:p>
    <w:p w:rsidR="00272EBE" w:rsidRDefault="00272EBE" w:rsidP="00272EBE">
      <w:pPr>
        <w:shd w:val="clear" w:color="auto" w:fill="FFFFFF"/>
        <w:spacing w:after="0"/>
        <w:jc w:val="both"/>
        <w:rPr>
          <w:rFonts w:ascii="Times New Roman" w:hAnsi="Times New Roman"/>
          <w:color w:val="000000"/>
          <w:sz w:val="26"/>
          <w:szCs w:val="29"/>
          <w:lang w:val="uk-UA"/>
        </w:rPr>
      </w:pPr>
      <w:r>
        <w:rPr>
          <w:rFonts w:ascii="Times New Roman" w:hAnsi="Times New Roman"/>
          <w:sz w:val="26"/>
          <w:szCs w:val="28"/>
          <w:lang w:val="uk-UA"/>
        </w:rPr>
        <w:t xml:space="preserve">     </w:t>
      </w:r>
      <w:r>
        <w:rPr>
          <w:rFonts w:ascii="Times New Roman" w:hAnsi="Times New Roman"/>
          <w:bCs/>
          <w:iCs/>
          <w:sz w:val="26"/>
          <w:szCs w:val="28"/>
          <w:lang w:val="uk-UA"/>
        </w:rPr>
        <w:t xml:space="preserve">Першого дня місячника відбулася </w:t>
      </w:r>
      <w:r>
        <w:rPr>
          <w:rFonts w:ascii="Times New Roman" w:hAnsi="Times New Roman"/>
          <w:color w:val="000000"/>
          <w:sz w:val="26"/>
          <w:szCs w:val="29"/>
          <w:lang w:val="uk-UA"/>
        </w:rPr>
        <w:t xml:space="preserve">пройшла екскурсія для 1 класу під назвою   «У світі книги чарівної». Мета екскурсії полягала у розвитку інтересу до читання, </w:t>
      </w:r>
      <w:r>
        <w:rPr>
          <w:rFonts w:ascii="Times New Roman" w:hAnsi="Times New Roman"/>
          <w:color w:val="000000"/>
          <w:sz w:val="26"/>
          <w:szCs w:val="29"/>
          <w:lang w:val="uk-UA"/>
        </w:rPr>
        <w:lastRenderedPageBreak/>
        <w:t xml:space="preserve">бажання слухати, виховувати охайність до книги і надати перші поради, як користуватися бібліотекою у майбутньому, а найголовніше – викликати бажання стати активними читачами. Маленькі читачі вперше завітали в чарівну оселю книги, яка не залишає жодну дитину байдужою. Тут їх зустріло розмаїття цікавих, яскравих книг, газет та журналів. </w:t>
      </w:r>
      <w:r>
        <w:rPr>
          <w:rFonts w:ascii="Times New Roman" w:hAnsi="Times New Roman"/>
          <w:color w:val="000000"/>
          <w:sz w:val="26"/>
          <w:szCs w:val="29"/>
        </w:rPr>
        <w:t xml:space="preserve">Новенькими палітурками книги посміхнулися до малечі та повели їх у чарівний </w:t>
      </w:r>
      <w:proofErr w:type="gramStart"/>
      <w:r>
        <w:rPr>
          <w:rFonts w:ascii="Times New Roman" w:hAnsi="Times New Roman"/>
          <w:color w:val="000000"/>
          <w:sz w:val="26"/>
          <w:szCs w:val="29"/>
        </w:rPr>
        <w:t>св</w:t>
      </w:r>
      <w:proofErr w:type="gramEnd"/>
      <w:r>
        <w:rPr>
          <w:rFonts w:ascii="Times New Roman" w:hAnsi="Times New Roman"/>
          <w:color w:val="000000"/>
          <w:sz w:val="26"/>
          <w:szCs w:val="29"/>
        </w:rPr>
        <w:t>іт принцес та принців, фантастичних пригод та мандрів. Книг тут, звісно, не бракує – енциклопедії, казки, оповідання, довідники, хрестоматії.</w:t>
      </w:r>
      <w:r>
        <w:rPr>
          <w:rFonts w:ascii="Times New Roman" w:hAnsi="Times New Roman"/>
          <w:color w:val="000000"/>
          <w:sz w:val="26"/>
          <w:szCs w:val="29"/>
          <w:lang w:val="uk-UA"/>
        </w:rPr>
        <w:t xml:space="preserve"> </w:t>
      </w:r>
      <w:r>
        <w:rPr>
          <w:rFonts w:ascii="Times New Roman" w:hAnsi="Times New Roman"/>
          <w:color w:val="000000"/>
          <w:sz w:val="26"/>
          <w:szCs w:val="29"/>
        </w:rPr>
        <w:t xml:space="preserve">Завідувач бібліотекою зазначила, що книга в житті людини має величезне значення. І хоча інформаційними лідерами для дітей є телевізори та комп’ютери, проте книга була і залишається головним джерелом інформації та базових знань. А якщо діти хочуть дружити з книгою, необхідно обережно ставитися </w:t>
      </w:r>
      <w:proofErr w:type="gramStart"/>
      <w:r>
        <w:rPr>
          <w:rFonts w:ascii="Times New Roman" w:hAnsi="Times New Roman"/>
          <w:color w:val="000000"/>
          <w:sz w:val="26"/>
          <w:szCs w:val="29"/>
        </w:rPr>
        <w:t>до</w:t>
      </w:r>
      <w:proofErr w:type="gramEnd"/>
      <w:r>
        <w:rPr>
          <w:rFonts w:ascii="Times New Roman" w:hAnsi="Times New Roman"/>
          <w:color w:val="000000"/>
          <w:sz w:val="26"/>
          <w:szCs w:val="29"/>
        </w:rPr>
        <w:t xml:space="preserve"> неї, берегти її, і вона розповість багато цікавого. Учні познайомилися з правилами користування бібліотекою та книгою.</w:t>
      </w:r>
      <w:r>
        <w:rPr>
          <w:rFonts w:ascii="Times New Roman" w:hAnsi="Times New Roman"/>
          <w:color w:val="000000"/>
          <w:sz w:val="26"/>
          <w:szCs w:val="29"/>
          <w:lang w:val="uk-UA"/>
        </w:rPr>
        <w:t xml:space="preserve"> </w:t>
      </w:r>
      <w:r>
        <w:rPr>
          <w:rFonts w:ascii="Times New Roman" w:hAnsi="Times New Roman"/>
          <w:color w:val="000000"/>
          <w:sz w:val="26"/>
          <w:szCs w:val="29"/>
        </w:rPr>
        <w:t>Також завідувач бібліотекою провела для малечі екскурсію поличками бібліотечних надбань</w:t>
      </w:r>
      <w:r>
        <w:rPr>
          <w:rFonts w:ascii="Times New Roman" w:hAnsi="Times New Roman"/>
          <w:color w:val="000000"/>
          <w:sz w:val="26"/>
          <w:szCs w:val="29"/>
          <w:lang w:val="uk-UA"/>
        </w:rPr>
        <w:t xml:space="preserve"> </w:t>
      </w:r>
      <w:r>
        <w:rPr>
          <w:rFonts w:ascii="Times New Roman" w:hAnsi="Times New Roman"/>
          <w:color w:val="000000"/>
          <w:sz w:val="26"/>
          <w:szCs w:val="29"/>
        </w:rPr>
        <w:t>«</w:t>
      </w:r>
      <w:proofErr w:type="gramStart"/>
      <w:r>
        <w:rPr>
          <w:rFonts w:ascii="Times New Roman" w:hAnsi="Times New Roman"/>
          <w:color w:val="000000"/>
          <w:sz w:val="26"/>
          <w:szCs w:val="29"/>
        </w:rPr>
        <w:t>З</w:t>
      </w:r>
      <w:proofErr w:type="gramEnd"/>
      <w:r>
        <w:rPr>
          <w:rFonts w:ascii="Times New Roman" w:hAnsi="Times New Roman"/>
          <w:color w:val="000000"/>
          <w:sz w:val="26"/>
          <w:szCs w:val="29"/>
        </w:rPr>
        <w:t xml:space="preserve"> книгою дружити – в світі любо жити». Діти жваво цікавилися книгами та журналами, слухали розповіді бібліотекаря, відповідали на запитання вікторини, присвяченої книзі </w:t>
      </w:r>
      <w:proofErr w:type="gramStart"/>
      <w:r>
        <w:rPr>
          <w:rFonts w:ascii="Times New Roman" w:hAnsi="Times New Roman"/>
          <w:color w:val="000000"/>
          <w:sz w:val="26"/>
          <w:szCs w:val="29"/>
        </w:rPr>
        <w:t>п</w:t>
      </w:r>
      <w:proofErr w:type="gramEnd"/>
      <w:r>
        <w:rPr>
          <w:rFonts w:ascii="Times New Roman" w:hAnsi="Times New Roman"/>
          <w:color w:val="000000"/>
          <w:sz w:val="26"/>
          <w:szCs w:val="29"/>
        </w:rPr>
        <w:t>ід назвою</w:t>
      </w:r>
      <w:r>
        <w:rPr>
          <w:rFonts w:ascii="Times New Roman" w:hAnsi="Times New Roman"/>
          <w:color w:val="000000"/>
          <w:sz w:val="26"/>
          <w:szCs w:val="29"/>
          <w:lang w:val="uk-UA"/>
        </w:rPr>
        <w:t xml:space="preserve"> </w:t>
      </w:r>
      <w:r>
        <w:rPr>
          <w:rFonts w:ascii="Times New Roman" w:hAnsi="Times New Roman"/>
          <w:color w:val="000000"/>
          <w:sz w:val="26"/>
          <w:szCs w:val="29"/>
        </w:rPr>
        <w:t>«До знань золотої скарбниці», взяли участь в літературних іграх.</w:t>
      </w:r>
    </w:p>
    <w:p w:rsidR="00272EBE" w:rsidRDefault="00272EBE" w:rsidP="00272EBE">
      <w:pPr>
        <w:spacing w:after="0"/>
        <w:ind w:firstLine="720"/>
        <w:jc w:val="both"/>
        <w:rPr>
          <w:rFonts w:ascii="Times New Roman" w:hAnsi="Times New Roman"/>
          <w:sz w:val="26"/>
          <w:szCs w:val="28"/>
          <w:lang w:val="uk-UA"/>
        </w:rPr>
      </w:pPr>
      <w:r>
        <w:rPr>
          <w:rFonts w:ascii="Times New Roman" w:hAnsi="Times New Roman"/>
          <w:sz w:val="26"/>
          <w:szCs w:val="28"/>
          <w:lang w:val="uk-UA"/>
        </w:rPr>
        <w:t>Для другокласників теж була проведена екскурсія по бібліотеці, по дивовижній книжковій країні. Після екскурсії учні ознайомилися з правилами поведінки у бібліотеці, поводження з книгами, дізналися про історію виникнення книги, про те, яку важливу роль відіграє книга у нашому житті. У кінці уроку учнів було записано до бібліотеки і вони вибрали собі книжечки для читання вдома.</w:t>
      </w:r>
    </w:p>
    <w:p w:rsidR="00272EBE" w:rsidRDefault="00272EBE" w:rsidP="00272EBE">
      <w:pPr>
        <w:shd w:val="clear" w:color="auto" w:fill="FFFFFF"/>
        <w:spacing w:after="0"/>
        <w:ind w:firstLine="709"/>
        <w:jc w:val="both"/>
        <w:rPr>
          <w:rFonts w:ascii="Times New Roman" w:hAnsi="Times New Roman"/>
          <w:color w:val="000000"/>
          <w:sz w:val="26"/>
          <w:szCs w:val="29"/>
          <w:lang w:val="uk-UA"/>
        </w:rPr>
      </w:pPr>
      <w:r>
        <w:rPr>
          <w:rFonts w:ascii="Times New Roman" w:hAnsi="Times New Roman"/>
          <w:color w:val="000000"/>
          <w:sz w:val="26"/>
          <w:szCs w:val="29"/>
          <w:lang w:val="uk-UA"/>
        </w:rPr>
        <w:t xml:space="preserve">Бібліотека активізувала роботу з підвищення екологічної культури серед учнів Андріївського ліцею№2. </w:t>
      </w:r>
      <w:r>
        <w:rPr>
          <w:rFonts w:ascii="Times New Roman" w:hAnsi="Times New Roman"/>
          <w:color w:val="000000"/>
          <w:sz w:val="26"/>
          <w:szCs w:val="29"/>
        </w:rPr>
        <w:t xml:space="preserve">Передача знань про природу через книгу, зосередження уваги на проблемах екології, розкриття естетичної цінності природи. </w:t>
      </w:r>
      <w:proofErr w:type="gramStart"/>
      <w:r>
        <w:rPr>
          <w:rFonts w:ascii="Times New Roman" w:hAnsi="Times New Roman"/>
          <w:color w:val="000000"/>
          <w:sz w:val="26"/>
          <w:szCs w:val="29"/>
        </w:rPr>
        <w:t>В</w:t>
      </w:r>
      <w:proofErr w:type="gramEnd"/>
      <w:r>
        <w:rPr>
          <w:rFonts w:ascii="Times New Roman" w:hAnsi="Times New Roman"/>
          <w:color w:val="000000"/>
          <w:sz w:val="26"/>
          <w:szCs w:val="29"/>
        </w:rPr>
        <w:t xml:space="preserve"> біблі</w:t>
      </w:r>
      <w:proofErr w:type="gramStart"/>
      <w:r>
        <w:rPr>
          <w:rFonts w:ascii="Times New Roman" w:hAnsi="Times New Roman"/>
          <w:color w:val="000000"/>
          <w:sz w:val="26"/>
          <w:szCs w:val="29"/>
        </w:rPr>
        <w:t>отец</w:t>
      </w:r>
      <w:proofErr w:type="gramEnd"/>
      <w:r>
        <w:rPr>
          <w:rFonts w:ascii="Times New Roman" w:hAnsi="Times New Roman"/>
          <w:color w:val="000000"/>
          <w:sz w:val="26"/>
          <w:szCs w:val="29"/>
        </w:rPr>
        <w:t xml:space="preserve">і було проведено перегляд літератури «Природа вічне джерело нашого життя». Людина і природа – це у </w:t>
      </w:r>
      <w:proofErr w:type="gramStart"/>
      <w:r>
        <w:rPr>
          <w:rFonts w:ascii="Times New Roman" w:hAnsi="Times New Roman"/>
          <w:color w:val="000000"/>
          <w:sz w:val="26"/>
          <w:szCs w:val="29"/>
        </w:rPr>
        <w:t>вс</w:t>
      </w:r>
      <w:proofErr w:type="gramEnd"/>
      <w:r>
        <w:rPr>
          <w:rFonts w:ascii="Times New Roman" w:hAnsi="Times New Roman"/>
          <w:color w:val="000000"/>
          <w:sz w:val="26"/>
          <w:szCs w:val="29"/>
        </w:rPr>
        <w:t>і часи гармонійне поєднання, бо людина – це частина природи. І саме природі ми зобов'язані своїм існуванням, своєю досконалістю.</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lang w:val="uk-UA"/>
        </w:rPr>
        <w:t xml:space="preserve">Жителі селища Андріївка люблять відпочивати біля річки Сіверський Дінець, але часто залишають після себе сміття. </w:t>
      </w:r>
      <w:r>
        <w:rPr>
          <w:rFonts w:ascii="Times New Roman" w:hAnsi="Times New Roman"/>
          <w:color w:val="000000"/>
          <w:sz w:val="26"/>
          <w:szCs w:val="29"/>
        </w:rPr>
        <w:t xml:space="preserve">Завідувач бібліотекою провела для своїх користувачів екологічну бесіду «Природа – наша мати. Бережім її» та загітувала їх до проведення акції «Природа просить порятунку». І ось разом із зав. бібліотекою діти вирушили берегом </w:t>
      </w:r>
      <w:proofErr w:type="gramStart"/>
      <w:r>
        <w:rPr>
          <w:rFonts w:ascii="Times New Roman" w:hAnsi="Times New Roman"/>
          <w:color w:val="000000"/>
          <w:sz w:val="26"/>
          <w:szCs w:val="29"/>
        </w:rPr>
        <w:t>р</w:t>
      </w:r>
      <w:proofErr w:type="gramEnd"/>
      <w:r>
        <w:rPr>
          <w:rFonts w:ascii="Times New Roman" w:hAnsi="Times New Roman"/>
          <w:color w:val="000000"/>
          <w:sz w:val="26"/>
          <w:szCs w:val="29"/>
        </w:rPr>
        <w:t>ічки, стежками лісу.</w:t>
      </w:r>
      <w:r>
        <w:rPr>
          <w:rFonts w:ascii="Times New Roman" w:hAnsi="Times New Roman"/>
          <w:color w:val="000000"/>
          <w:sz w:val="26"/>
          <w:szCs w:val="29"/>
          <w:lang w:val="uk-UA"/>
        </w:rPr>
        <w:t xml:space="preserve"> </w:t>
      </w:r>
      <w:proofErr w:type="gramStart"/>
      <w:r>
        <w:rPr>
          <w:rFonts w:ascii="Times New Roman" w:hAnsi="Times New Roman"/>
          <w:color w:val="000000"/>
          <w:sz w:val="26"/>
          <w:szCs w:val="29"/>
        </w:rPr>
        <w:t>Ну</w:t>
      </w:r>
      <w:proofErr w:type="gramEnd"/>
      <w:r>
        <w:rPr>
          <w:rFonts w:ascii="Times New Roman" w:hAnsi="Times New Roman"/>
          <w:color w:val="000000"/>
          <w:sz w:val="26"/>
          <w:szCs w:val="29"/>
        </w:rPr>
        <w:t xml:space="preserve"> що сказати – сміття назбирали таки багатенько. Але тепер приємно любуватись чистими берегами, а Андріївка наче повеселіла.</w:t>
      </w:r>
    </w:p>
    <w:p w:rsidR="00272EBE" w:rsidRDefault="00272EBE" w:rsidP="00272EBE">
      <w:pPr>
        <w:shd w:val="clear" w:color="auto" w:fill="FFFFFF"/>
        <w:spacing w:after="0"/>
        <w:ind w:firstLine="851"/>
        <w:jc w:val="both"/>
        <w:rPr>
          <w:rFonts w:ascii="Times New Roman" w:hAnsi="Times New Roman"/>
          <w:color w:val="000000"/>
          <w:sz w:val="26"/>
          <w:szCs w:val="29"/>
          <w:lang w:val="uk-UA"/>
        </w:rPr>
      </w:pPr>
      <w:proofErr w:type="gramStart"/>
      <w:r>
        <w:rPr>
          <w:rFonts w:ascii="Times New Roman" w:hAnsi="Times New Roman"/>
          <w:color w:val="000000"/>
          <w:sz w:val="26"/>
          <w:szCs w:val="29"/>
        </w:rPr>
        <w:t>У рамках місячника учні 4-х класів взяли участь у конкурсі малюнків "Земля радіє від краси".</w:t>
      </w:r>
      <w:proofErr w:type="gramEnd"/>
      <w:r>
        <w:rPr>
          <w:rFonts w:ascii="Times New Roman" w:hAnsi="Times New Roman"/>
          <w:color w:val="000000"/>
          <w:sz w:val="26"/>
          <w:szCs w:val="29"/>
        </w:rPr>
        <w:t xml:space="preserve"> На якихдіти відобразили своє бачення краси нашої природи. Серед робіт надзвичайно багато оригінальних і чудових задумок.</w:t>
      </w:r>
    </w:p>
    <w:p w:rsidR="00272EBE" w:rsidRDefault="00272EBE" w:rsidP="00272EBE">
      <w:pPr>
        <w:shd w:val="clear" w:color="auto" w:fill="FFFFFF"/>
        <w:spacing w:after="0"/>
        <w:ind w:firstLine="851"/>
        <w:rPr>
          <w:rFonts w:ascii="Times New Roman" w:hAnsi="Times New Roman"/>
          <w:color w:val="000000"/>
          <w:sz w:val="26"/>
          <w:szCs w:val="29"/>
          <w:lang w:val="uk-UA"/>
        </w:rPr>
      </w:pPr>
      <w:r>
        <w:rPr>
          <w:rFonts w:ascii="Times New Roman" w:hAnsi="Times New Roman"/>
          <w:color w:val="000000"/>
          <w:sz w:val="26"/>
          <w:szCs w:val="29"/>
          <w:lang w:val="uk-UA"/>
        </w:rPr>
        <w:t>У затишній книгозбірніпройшов день бібліотворчості, а саме, майстерня «Екологічний дизайн».</w:t>
      </w:r>
      <w:r>
        <w:rPr>
          <w:rFonts w:ascii="Times New Roman" w:hAnsi="Times New Roman"/>
          <w:color w:val="000000"/>
          <w:sz w:val="26"/>
          <w:szCs w:val="29"/>
          <w:lang w:val="uk-UA"/>
        </w:rPr>
        <w:br/>
      </w:r>
      <w:r>
        <w:rPr>
          <w:rFonts w:ascii="Times New Roman" w:hAnsi="Times New Roman"/>
          <w:color w:val="000000"/>
          <w:sz w:val="26"/>
          <w:szCs w:val="29"/>
        </w:rPr>
        <w:t xml:space="preserve">День </w:t>
      </w:r>
      <w:r>
        <w:rPr>
          <w:rFonts w:ascii="Times New Roman" w:hAnsi="Times New Roman"/>
          <w:color w:val="000000"/>
          <w:sz w:val="26"/>
          <w:szCs w:val="29"/>
          <w:lang w:val="uk-UA"/>
        </w:rPr>
        <w:t>був</w:t>
      </w:r>
      <w:r>
        <w:rPr>
          <w:rFonts w:ascii="Times New Roman" w:hAnsi="Times New Roman"/>
          <w:color w:val="000000"/>
          <w:sz w:val="26"/>
          <w:szCs w:val="29"/>
        </w:rPr>
        <w:t xml:space="preserve"> креативним та багатим на приємні емоції, бо творчість не може залишити </w:t>
      </w:r>
      <w:r>
        <w:rPr>
          <w:rFonts w:ascii="Times New Roman" w:hAnsi="Times New Roman"/>
          <w:color w:val="000000"/>
          <w:sz w:val="26"/>
          <w:szCs w:val="29"/>
        </w:rPr>
        <w:lastRenderedPageBreak/>
        <w:t>нікого байдужим. Коли ми виготовляємо щось своїми руками, то отримуємо естетичну насолоду. Краса поруч із нами. Тільки навчись її частіше помічати.</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lang w:val="uk-UA"/>
        </w:rPr>
        <w:t xml:space="preserve">Найвищою цінністю будь-якої держави, у тому числі й України, є людина, її життя і здоров’я, честь, і гідність, недоторканність та безпека. Реалізація соціальних ініціатив Президента України вимагає чіткої, цілеспрямованої та злагодженої роботи задля соціального забезпечення та підтримки осіб, що опинилися у важких життєвих обставинах. Життєве неблагополуччя може бути спричинене різними факторами, зокрема перебування людини у ситуації торгівлі людьми або ж у зв’язку із вчиненням насильства в сім’ї. Увазі користувачів бібліотеки була представлена постійно діюча під час акції виставка «16 днів проти насильства». </w:t>
      </w:r>
      <w:r>
        <w:rPr>
          <w:rFonts w:ascii="Times New Roman" w:hAnsi="Times New Roman"/>
          <w:color w:val="000000"/>
          <w:sz w:val="26"/>
          <w:szCs w:val="29"/>
        </w:rPr>
        <w:t>Діти – майбутнє кожної країни. Якщо вони живуть здоровим життям зараз, то за країною буде багатообіцяюче майбутн</w:t>
      </w:r>
      <w:proofErr w:type="gramStart"/>
      <w:r>
        <w:rPr>
          <w:rFonts w:ascii="Times New Roman" w:hAnsi="Times New Roman"/>
          <w:color w:val="000000"/>
          <w:sz w:val="26"/>
          <w:szCs w:val="29"/>
        </w:rPr>
        <w:t>є.</w:t>
      </w:r>
      <w:proofErr w:type="gramEnd"/>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lang w:val="uk-UA"/>
        </w:rPr>
        <w:t xml:space="preserve">До Дня пам"яті жертв Голодомору в бібліотеці була організована виставка фотоматеріалів та публіцистичної літератури "І пам"яті свічя не згасне...". </w:t>
      </w:r>
      <w:r>
        <w:rPr>
          <w:rFonts w:ascii="Times New Roman" w:hAnsi="Times New Roman"/>
          <w:color w:val="000000"/>
          <w:sz w:val="26"/>
          <w:szCs w:val="29"/>
        </w:rPr>
        <w:t>Біля виставки був проведений огляд літератури, який став предметом обговорення, бесід серед однокласникі</w:t>
      </w:r>
      <w:proofErr w:type="gramStart"/>
      <w:r>
        <w:rPr>
          <w:rFonts w:ascii="Times New Roman" w:hAnsi="Times New Roman"/>
          <w:color w:val="000000"/>
          <w:sz w:val="26"/>
          <w:szCs w:val="29"/>
        </w:rPr>
        <w:t>в</w:t>
      </w:r>
      <w:proofErr w:type="gramEnd"/>
      <w:r>
        <w:rPr>
          <w:rFonts w:ascii="Times New Roman" w:hAnsi="Times New Roman"/>
          <w:color w:val="000000"/>
          <w:sz w:val="26"/>
          <w:szCs w:val="29"/>
        </w:rPr>
        <w:t>.</w:t>
      </w:r>
    </w:p>
    <w:p w:rsidR="00272EBE" w:rsidRDefault="00272EBE" w:rsidP="00272EBE">
      <w:pPr>
        <w:shd w:val="clear" w:color="auto" w:fill="FFFFFF"/>
        <w:spacing w:after="0"/>
        <w:ind w:firstLine="851"/>
        <w:jc w:val="both"/>
        <w:rPr>
          <w:rFonts w:ascii="Times New Roman" w:hAnsi="Times New Roman"/>
          <w:color w:val="000000"/>
          <w:sz w:val="26"/>
          <w:szCs w:val="29"/>
          <w:lang w:val="uk-UA"/>
        </w:rPr>
      </w:pPr>
      <w:r>
        <w:rPr>
          <w:rFonts w:ascii="Times New Roman" w:hAnsi="Times New Roman"/>
          <w:color w:val="000000"/>
          <w:sz w:val="26"/>
          <w:szCs w:val="29"/>
          <w:lang w:val="uk-UA"/>
        </w:rPr>
        <w:t xml:space="preserve">Соборність Української держави - одвічна мрія, яку плекав народ протягом усієї історії боротьби за незалежну Україну. Лише соборна, незалежна і вільна Україна має шанс увійти до спільноти процвітаючих країн як рівноправний партнер і перспективний лідер центрально-східного регіону Європи. Саме тому знання Свободи як невід"ємної складової незалежної України набуває особливого змісту і стає нерозривно пов"язаним Соборністю наших земель. В бібліотеці організована книжкова виставка "Соборна Україна: від мрії до реальності", яка висвітлює українську мрію про єдність, свободу і незалежність. </w:t>
      </w:r>
      <w:r>
        <w:rPr>
          <w:rFonts w:ascii="Times New Roman" w:hAnsi="Times New Roman"/>
          <w:color w:val="000000"/>
          <w:sz w:val="26"/>
          <w:szCs w:val="29"/>
        </w:rPr>
        <w:t xml:space="preserve">На виставці </w:t>
      </w:r>
      <w:proofErr w:type="gramStart"/>
      <w:r>
        <w:rPr>
          <w:rFonts w:ascii="Times New Roman" w:hAnsi="Times New Roman"/>
          <w:color w:val="000000"/>
          <w:sz w:val="26"/>
          <w:szCs w:val="29"/>
        </w:rPr>
        <w:t>представлен</w:t>
      </w:r>
      <w:proofErr w:type="gramEnd"/>
      <w:r>
        <w:rPr>
          <w:rFonts w:ascii="Times New Roman" w:hAnsi="Times New Roman"/>
          <w:color w:val="000000"/>
          <w:sz w:val="26"/>
          <w:szCs w:val="29"/>
        </w:rPr>
        <w:t>і книги та матеріали періодичних видань, документи, що висвітлюють період діяльності ЗУНР та УНР.</w:t>
      </w:r>
    </w:p>
    <w:p w:rsidR="00272EBE" w:rsidRDefault="00272EBE" w:rsidP="00272EBE">
      <w:pPr>
        <w:shd w:val="clear" w:color="auto" w:fill="FFFFFF"/>
        <w:spacing w:after="0"/>
        <w:ind w:firstLine="851"/>
        <w:jc w:val="both"/>
        <w:rPr>
          <w:rFonts w:ascii="Times New Roman" w:hAnsi="Times New Roman"/>
          <w:color w:val="000000"/>
          <w:sz w:val="26"/>
          <w:szCs w:val="29"/>
        </w:rPr>
      </w:pPr>
      <w:r w:rsidRPr="00247890">
        <w:rPr>
          <w:rFonts w:ascii="Times New Roman" w:hAnsi="Times New Roman"/>
          <w:sz w:val="26"/>
          <w:szCs w:val="29"/>
          <w:lang w:val="uk-UA"/>
        </w:rPr>
        <w:t>6 лютого 2022 року відзначається День визволення селища Андріївка від німецько – фашистських загарбник</w:t>
      </w:r>
      <w:r>
        <w:rPr>
          <w:rFonts w:ascii="Times New Roman" w:hAnsi="Times New Roman"/>
          <w:sz w:val="26"/>
          <w:szCs w:val="29"/>
          <w:lang w:val="uk-UA"/>
        </w:rPr>
        <w:t>ів</w:t>
      </w:r>
      <w:r w:rsidRPr="00247890">
        <w:rPr>
          <w:rFonts w:ascii="Times New Roman" w:hAnsi="Times New Roman"/>
          <w:sz w:val="26"/>
          <w:szCs w:val="29"/>
          <w:lang w:val="uk-UA"/>
        </w:rPr>
        <w:t xml:space="preserve">. </w:t>
      </w:r>
      <w:r>
        <w:rPr>
          <w:rFonts w:ascii="Times New Roman" w:hAnsi="Times New Roman"/>
          <w:sz w:val="26"/>
          <w:szCs w:val="29"/>
        </w:rPr>
        <w:t xml:space="preserve">В цей день традиційно вшановують пам’ять воїнів, які загинули в боях за визволення України, та населення, яке постраждало від </w:t>
      </w:r>
      <w:proofErr w:type="gramStart"/>
      <w:r>
        <w:rPr>
          <w:rFonts w:ascii="Times New Roman" w:hAnsi="Times New Roman"/>
          <w:sz w:val="26"/>
          <w:szCs w:val="29"/>
        </w:rPr>
        <w:t>д</w:t>
      </w:r>
      <w:proofErr w:type="gramEnd"/>
      <w:r>
        <w:rPr>
          <w:rFonts w:ascii="Times New Roman" w:hAnsi="Times New Roman"/>
          <w:sz w:val="26"/>
          <w:szCs w:val="29"/>
        </w:rPr>
        <w:t>ій фашистських окупантів.</w:t>
      </w:r>
    </w:p>
    <w:p w:rsidR="00272EBE" w:rsidRDefault="00272EBE" w:rsidP="00272EBE">
      <w:pPr>
        <w:shd w:val="clear" w:color="auto" w:fill="FFFFFF"/>
        <w:spacing w:after="0"/>
        <w:ind w:firstLine="851"/>
        <w:jc w:val="both"/>
        <w:rPr>
          <w:rFonts w:ascii="Times New Roman" w:hAnsi="Times New Roman"/>
          <w:color w:val="000000"/>
          <w:sz w:val="26"/>
          <w:szCs w:val="29"/>
        </w:rPr>
      </w:pPr>
      <w:proofErr w:type="gramStart"/>
      <w:r>
        <w:rPr>
          <w:rFonts w:ascii="Times New Roman" w:hAnsi="Times New Roman"/>
          <w:color w:val="000000"/>
          <w:sz w:val="26"/>
          <w:szCs w:val="29"/>
        </w:rPr>
        <w:t>В</w:t>
      </w:r>
      <w:proofErr w:type="gramEnd"/>
      <w:r>
        <w:rPr>
          <w:rFonts w:ascii="Times New Roman" w:hAnsi="Times New Roman"/>
          <w:color w:val="000000"/>
          <w:sz w:val="26"/>
          <w:szCs w:val="29"/>
        </w:rPr>
        <w:t xml:space="preserve"> бібліотеці Андріївського ліцею №2 відбулася виставка книг "Тяжкими дорогами війни".</w:t>
      </w:r>
    </w:p>
    <w:p w:rsidR="00272EBE" w:rsidRDefault="00272EBE" w:rsidP="00272EBE">
      <w:pPr>
        <w:shd w:val="clear" w:color="auto" w:fill="FFFFFF"/>
        <w:spacing w:after="0"/>
        <w:jc w:val="both"/>
        <w:rPr>
          <w:rFonts w:ascii="Times New Roman" w:hAnsi="Times New Roman"/>
          <w:color w:val="000000"/>
          <w:sz w:val="26"/>
          <w:szCs w:val="29"/>
        </w:rPr>
      </w:pPr>
      <w:r>
        <w:rPr>
          <w:rFonts w:ascii="Times New Roman" w:hAnsi="Times New Roman"/>
          <w:color w:val="000000"/>
          <w:sz w:val="26"/>
          <w:szCs w:val="29"/>
        </w:rPr>
        <w:t xml:space="preserve">Ми пам’ятаємо усіх героїв, чия боротьба, самовіддана праця і героїзм сприяли звільненню України від нацистів. У серці кожного з нас жива </w:t>
      </w:r>
      <w:proofErr w:type="gramStart"/>
      <w:r>
        <w:rPr>
          <w:rFonts w:ascii="Times New Roman" w:hAnsi="Times New Roman"/>
          <w:color w:val="000000"/>
          <w:sz w:val="26"/>
          <w:szCs w:val="29"/>
        </w:rPr>
        <w:t>пам’ять</w:t>
      </w:r>
      <w:proofErr w:type="gramEnd"/>
      <w:r>
        <w:rPr>
          <w:rFonts w:ascii="Times New Roman" w:hAnsi="Times New Roman"/>
          <w:color w:val="000000"/>
          <w:sz w:val="26"/>
          <w:szCs w:val="29"/>
        </w:rPr>
        <w:t xml:space="preserve"> про</w:t>
      </w:r>
      <w:r>
        <w:rPr>
          <w:color w:val="000000"/>
          <w:sz w:val="26"/>
          <w:szCs w:val="29"/>
        </w:rPr>
        <w:t xml:space="preserve"> </w:t>
      </w:r>
      <w:r>
        <w:rPr>
          <w:rFonts w:ascii="Times New Roman" w:hAnsi="Times New Roman"/>
          <w:color w:val="000000"/>
          <w:sz w:val="26"/>
          <w:szCs w:val="29"/>
        </w:rPr>
        <w:t xml:space="preserve">неоціненний внесок українців у спільну перемогу в цій жахливій війні. Тим, хто загинув і тим, хто вижив у пеклі ми зобов’язані </w:t>
      </w:r>
      <w:proofErr w:type="gramStart"/>
      <w:r>
        <w:rPr>
          <w:rFonts w:ascii="Times New Roman" w:hAnsi="Times New Roman"/>
          <w:color w:val="000000"/>
          <w:sz w:val="26"/>
          <w:szCs w:val="29"/>
        </w:rPr>
        <w:t>вс</w:t>
      </w:r>
      <w:proofErr w:type="gramEnd"/>
      <w:r>
        <w:rPr>
          <w:rFonts w:ascii="Times New Roman" w:hAnsi="Times New Roman"/>
          <w:color w:val="000000"/>
          <w:sz w:val="26"/>
          <w:szCs w:val="29"/>
        </w:rPr>
        <w:t>ім, що маємо сьогодні.</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rPr>
        <w:t xml:space="preserve">14 лютого у багатьох </w:t>
      </w:r>
      <w:proofErr w:type="gramStart"/>
      <w:r>
        <w:rPr>
          <w:rFonts w:ascii="Times New Roman" w:hAnsi="Times New Roman"/>
          <w:color w:val="000000"/>
          <w:sz w:val="26"/>
          <w:szCs w:val="29"/>
        </w:rPr>
        <w:t>країнах</w:t>
      </w:r>
      <w:proofErr w:type="gramEnd"/>
      <w:r>
        <w:rPr>
          <w:rFonts w:ascii="Times New Roman" w:hAnsi="Times New Roman"/>
          <w:color w:val="000000"/>
          <w:sz w:val="26"/>
          <w:szCs w:val="29"/>
        </w:rPr>
        <w:t xml:space="preserve"> святкують день Святого Валентина, або як його називають – День усіх Закоханих, і Україна не є винятком.</w:t>
      </w:r>
    </w:p>
    <w:p w:rsidR="00272EBE" w:rsidRDefault="00272EBE" w:rsidP="00272EBE">
      <w:pPr>
        <w:shd w:val="clear" w:color="auto" w:fill="FFFFFF"/>
        <w:spacing w:after="0"/>
        <w:jc w:val="both"/>
        <w:rPr>
          <w:rFonts w:ascii="Times New Roman" w:hAnsi="Times New Roman"/>
          <w:color w:val="000000"/>
          <w:sz w:val="26"/>
          <w:szCs w:val="29"/>
        </w:rPr>
      </w:pPr>
      <w:r>
        <w:rPr>
          <w:rFonts w:ascii="Times New Roman" w:hAnsi="Times New Roman"/>
          <w:color w:val="000000"/>
          <w:sz w:val="26"/>
          <w:szCs w:val="29"/>
        </w:rPr>
        <w:t xml:space="preserve">    Цей день прийнято проводити з коханими людьми, дарувати їм подарунки і листівки у формі сердець. Увійшовши до української культури відносно нещодавно, День Святого Валентина вже набув досить великої популярності, особливо серед молоді, і святкується більшістю жителів України.</w:t>
      </w:r>
    </w:p>
    <w:p w:rsidR="00272EBE" w:rsidRDefault="00272EBE" w:rsidP="00272EBE">
      <w:pPr>
        <w:shd w:val="clear" w:color="auto" w:fill="FFFFFF"/>
        <w:spacing w:after="0"/>
        <w:jc w:val="both"/>
        <w:rPr>
          <w:rFonts w:ascii="Times New Roman" w:hAnsi="Times New Roman"/>
          <w:color w:val="000000"/>
          <w:sz w:val="26"/>
          <w:szCs w:val="29"/>
        </w:rPr>
      </w:pPr>
      <w:proofErr w:type="gramStart"/>
      <w:r>
        <w:rPr>
          <w:rFonts w:ascii="Times New Roman" w:hAnsi="Times New Roman"/>
          <w:color w:val="000000"/>
          <w:sz w:val="26"/>
          <w:szCs w:val="29"/>
        </w:rPr>
        <w:lastRenderedPageBreak/>
        <w:t>З</w:t>
      </w:r>
      <w:proofErr w:type="gramEnd"/>
      <w:r>
        <w:rPr>
          <w:rFonts w:ascii="Times New Roman" w:hAnsi="Times New Roman"/>
          <w:color w:val="000000"/>
          <w:sz w:val="26"/>
          <w:szCs w:val="29"/>
        </w:rPr>
        <w:t xml:space="preserve"> цієї нагоди завідувач бібліотеки  підготувала книжкову виставку «Мелодія двох сердець», де зібрались найдивовижніші історії кохання.</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rPr>
        <w:t>Мова – одне з найцінніших надбань, які створили й залишили наші предки. Мова є душею націю, її генетичним кодом, у її глибинах народилося багато скарбів, якими пишається наш народ.</w:t>
      </w:r>
    </w:p>
    <w:p w:rsidR="00272EBE" w:rsidRDefault="00272EBE" w:rsidP="00272EBE">
      <w:pPr>
        <w:shd w:val="clear" w:color="auto" w:fill="FFFFFF"/>
        <w:spacing w:after="0"/>
        <w:jc w:val="both"/>
        <w:rPr>
          <w:rFonts w:ascii="Times New Roman" w:hAnsi="Times New Roman"/>
          <w:color w:val="000000"/>
          <w:sz w:val="26"/>
          <w:szCs w:val="29"/>
        </w:rPr>
      </w:pPr>
      <w:r>
        <w:rPr>
          <w:rFonts w:ascii="Times New Roman" w:hAnsi="Times New Roman"/>
          <w:color w:val="000000"/>
          <w:sz w:val="26"/>
          <w:szCs w:val="29"/>
        </w:rPr>
        <w:t xml:space="preserve">21 лютого </w:t>
      </w:r>
      <w:proofErr w:type="gramStart"/>
      <w:r>
        <w:rPr>
          <w:rFonts w:ascii="Times New Roman" w:hAnsi="Times New Roman"/>
          <w:color w:val="000000"/>
          <w:sz w:val="26"/>
          <w:szCs w:val="29"/>
        </w:rPr>
        <w:t>вс</w:t>
      </w:r>
      <w:proofErr w:type="gramEnd"/>
      <w:r>
        <w:rPr>
          <w:rFonts w:ascii="Times New Roman" w:hAnsi="Times New Roman"/>
          <w:color w:val="000000"/>
          <w:sz w:val="26"/>
          <w:szCs w:val="29"/>
        </w:rPr>
        <w:t xml:space="preserve">і народи світу відзначають Міжнародний день рідної мови. Це незвичайне свято, і відзначають його по-особливому. В цей день люди нагадують одне одному про те, як важливо берегти </w:t>
      </w:r>
      <w:proofErr w:type="gramStart"/>
      <w:r>
        <w:rPr>
          <w:rFonts w:ascii="Times New Roman" w:hAnsi="Times New Roman"/>
          <w:color w:val="000000"/>
          <w:sz w:val="26"/>
          <w:szCs w:val="29"/>
        </w:rPr>
        <w:t>р</w:t>
      </w:r>
      <w:proofErr w:type="gramEnd"/>
      <w:r>
        <w:rPr>
          <w:rFonts w:ascii="Times New Roman" w:hAnsi="Times New Roman"/>
          <w:color w:val="000000"/>
          <w:sz w:val="26"/>
          <w:szCs w:val="29"/>
        </w:rPr>
        <w:t>ідну мову. Адже мова – це великий скарб народу.</w:t>
      </w:r>
    </w:p>
    <w:p w:rsidR="00272EBE" w:rsidRDefault="00272EBE" w:rsidP="00272EBE">
      <w:pPr>
        <w:shd w:val="clear" w:color="auto" w:fill="FFFFFF"/>
        <w:spacing w:after="0"/>
        <w:jc w:val="both"/>
        <w:rPr>
          <w:rFonts w:ascii="Times New Roman" w:hAnsi="Times New Roman"/>
          <w:color w:val="000000"/>
          <w:sz w:val="26"/>
          <w:szCs w:val="29"/>
          <w:lang w:val="uk-UA"/>
        </w:rPr>
      </w:pPr>
      <w:r>
        <w:rPr>
          <w:rFonts w:ascii="Times New Roman" w:hAnsi="Times New Roman"/>
          <w:color w:val="000000"/>
          <w:sz w:val="26"/>
          <w:szCs w:val="29"/>
        </w:rPr>
        <w:t xml:space="preserve">    В </w:t>
      </w:r>
      <w:r>
        <w:rPr>
          <w:rFonts w:ascii="Times New Roman" w:hAnsi="Times New Roman"/>
          <w:color w:val="000000"/>
          <w:sz w:val="26"/>
          <w:szCs w:val="29"/>
          <w:lang w:val="uk-UA"/>
        </w:rPr>
        <w:t>нашому  ліцеї відбувся</w:t>
      </w:r>
      <w:r>
        <w:rPr>
          <w:rFonts w:ascii="Times New Roman" w:hAnsi="Times New Roman"/>
          <w:color w:val="000000"/>
          <w:sz w:val="26"/>
          <w:szCs w:val="29"/>
        </w:rPr>
        <w:t xml:space="preserve"> мовознавчий турні</w:t>
      </w:r>
      <w:proofErr w:type="gramStart"/>
      <w:r>
        <w:rPr>
          <w:rFonts w:ascii="Times New Roman" w:hAnsi="Times New Roman"/>
          <w:color w:val="000000"/>
          <w:sz w:val="26"/>
          <w:szCs w:val="29"/>
        </w:rPr>
        <w:t>р</w:t>
      </w:r>
      <w:proofErr w:type="gramEnd"/>
      <w:r>
        <w:rPr>
          <w:rFonts w:ascii="Times New Roman" w:hAnsi="Times New Roman"/>
          <w:color w:val="000000"/>
          <w:sz w:val="26"/>
          <w:szCs w:val="29"/>
        </w:rPr>
        <w:t xml:space="preserve"> знавців-словесників «Наша мова калинова» між учнями 8-А та 8-Б класу.</w:t>
      </w:r>
      <w:r>
        <w:rPr>
          <w:rFonts w:ascii="Times New Roman" w:hAnsi="Times New Roman"/>
          <w:color w:val="000000"/>
          <w:sz w:val="26"/>
          <w:szCs w:val="29"/>
          <w:lang w:val="uk-UA"/>
        </w:rPr>
        <w:t xml:space="preserve"> Метою заходу було показати учням багатство української мови, викликати бажання вивчати рідну мову, розвивати кмітливість творчу увагу, естетичні смаки, виховувати любов до українського слова, гордість за невичерпну скарбницю рідної мови. Діти об’єдналися в команди «Мовознавці» і «Дивослово» та змагалися в різноманітних конкурсах, відповідали на безліч запитань з історії української мови, фонетики, орфографії, лексикології, морфології. </w:t>
      </w:r>
      <w:r>
        <w:rPr>
          <w:rFonts w:ascii="Times New Roman" w:hAnsi="Times New Roman"/>
          <w:color w:val="000000"/>
          <w:sz w:val="26"/>
          <w:szCs w:val="29"/>
        </w:rPr>
        <w:t xml:space="preserve">Учасники нашого турніру продемонстрували свої вміння, показали набуті знання. Насамкінець </w:t>
      </w:r>
      <w:proofErr w:type="gramStart"/>
      <w:r>
        <w:rPr>
          <w:rFonts w:ascii="Times New Roman" w:hAnsi="Times New Roman"/>
          <w:color w:val="000000"/>
          <w:sz w:val="26"/>
          <w:szCs w:val="29"/>
        </w:rPr>
        <w:t>п</w:t>
      </w:r>
      <w:proofErr w:type="gramEnd"/>
      <w:r>
        <w:rPr>
          <w:rFonts w:ascii="Times New Roman" w:hAnsi="Times New Roman"/>
          <w:color w:val="000000"/>
          <w:sz w:val="26"/>
          <w:szCs w:val="29"/>
        </w:rPr>
        <w:t>ідбили підсумки змагання та визначили переможців, які отримали грамоти. У залі вирували справжні емоції</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rPr>
        <w:t xml:space="preserve">9 березня день народження Великого Кобзаря. У шкільній бібліотеці </w:t>
      </w:r>
      <w:r>
        <w:rPr>
          <w:rFonts w:ascii="Times New Roman" w:hAnsi="Times New Roman"/>
          <w:color w:val="000000"/>
          <w:sz w:val="26"/>
          <w:szCs w:val="29"/>
          <w:lang w:val="uk-UA"/>
        </w:rPr>
        <w:t xml:space="preserve">було </w:t>
      </w:r>
      <w:r>
        <w:rPr>
          <w:rFonts w:ascii="Times New Roman" w:hAnsi="Times New Roman"/>
          <w:color w:val="000000"/>
          <w:sz w:val="26"/>
          <w:szCs w:val="29"/>
        </w:rPr>
        <w:t>представлено книжкову виставку літератури присвяченої Т.Г. Шевченку.</w:t>
      </w:r>
      <w:r>
        <w:rPr>
          <w:rFonts w:ascii="Times New Roman" w:hAnsi="Times New Roman"/>
          <w:color w:val="000000"/>
          <w:sz w:val="26"/>
          <w:szCs w:val="29"/>
          <w:lang w:val="uk-UA"/>
        </w:rPr>
        <w:t xml:space="preserve"> </w:t>
      </w:r>
      <w:r>
        <w:rPr>
          <w:rFonts w:ascii="Times New Roman" w:hAnsi="Times New Roman"/>
          <w:color w:val="000000"/>
          <w:sz w:val="26"/>
          <w:szCs w:val="29"/>
        </w:rPr>
        <w:t>Поетичне слово Тараса має чудодійну силу: воно любить і ненавидить, плаче і сміється, радіє і суму</w:t>
      </w:r>
      <w:proofErr w:type="gramStart"/>
      <w:r>
        <w:rPr>
          <w:rFonts w:ascii="Times New Roman" w:hAnsi="Times New Roman"/>
          <w:color w:val="000000"/>
          <w:sz w:val="26"/>
          <w:szCs w:val="29"/>
        </w:rPr>
        <w:t>є.</w:t>
      </w:r>
      <w:proofErr w:type="gramEnd"/>
      <w:r>
        <w:rPr>
          <w:rFonts w:ascii="Times New Roman" w:hAnsi="Times New Roman"/>
          <w:color w:val="000000"/>
          <w:sz w:val="26"/>
          <w:szCs w:val="29"/>
        </w:rPr>
        <w:t xml:space="preserve"> Слово Шевченка дійшло до нас через віки, не втративши свого значення та актуальності. У свій час, сам того не відаючи, Шевченко своєю творчістю здійснив подвиг.</w:t>
      </w:r>
    </w:p>
    <w:p w:rsidR="00272EBE" w:rsidRDefault="00272EBE" w:rsidP="00272EBE">
      <w:pPr>
        <w:shd w:val="clear" w:color="auto" w:fill="FFFFFF"/>
        <w:spacing w:after="0"/>
        <w:ind w:firstLine="851"/>
        <w:jc w:val="both"/>
        <w:rPr>
          <w:rFonts w:ascii="Times New Roman" w:hAnsi="Times New Roman"/>
          <w:color w:val="000000"/>
          <w:sz w:val="26"/>
          <w:szCs w:val="29"/>
          <w:lang w:val="uk-UA"/>
        </w:rPr>
      </w:pPr>
      <w:r>
        <w:rPr>
          <w:rFonts w:ascii="Times New Roman" w:hAnsi="Times New Roman"/>
          <w:color w:val="000000"/>
          <w:sz w:val="26"/>
          <w:szCs w:val="29"/>
        </w:rPr>
        <w:t xml:space="preserve">Тарас Шевченко - це наша душа, наша мудрість, наша сила. Нехай «Заповіт» Великого, Кобзаря стане заповітом для </w:t>
      </w:r>
      <w:proofErr w:type="gramStart"/>
      <w:r>
        <w:rPr>
          <w:rFonts w:ascii="Times New Roman" w:hAnsi="Times New Roman"/>
          <w:color w:val="000000"/>
          <w:sz w:val="26"/>
          <w:szCs w:val="29"/>
        </w:rPr>
        <w:t>вс</w:t>
      </w:r>
      <w:proofErr w:type="gramEnd"/>
      <w:r>
        <w:rPr>
          <w:rFonts w:ascii="Times New Roman" w:hAnsi="Times New Roman"/>
          <w:color w:val="000000"/>
          <w:sz w:val="26"/>
          <w:szCs w:val="29"/>
        </w:rPr>
        <w:t xml:space="preserve">іх нас: зберегти мову народу, його звичаї, його пісні й пронести все це через віки. Нехай вогонь його душі запалить у наших серцях іскру Віри, Надії, Любові до </w:t>
      </w:r>
      <w:proofErr w:type="gramStart"/>
      <w:r>
        <w:rPr>
          <w:rFonts w:ascii="Times New Roman" w:hAnsi="Times New Roman"/>
          <w:color w:val="000000"/>
          <w:sz w:val="26"/>
          <w:szCs w:val="29"/>
        </w:rPr>
        <w:t>р</w:t>
      </w:r>
      <w:proofErr w:type="gramEnd"/>
      <w:r>
        <w:rPr>
          <w:rFonts w:ascii="Times New Roman" w:hAnsi="Times New Roman"/>
          <w:color w:val="000000"/>
          <w:sz w:val="26"/>
          <w:szCs w:val="29"/>
        </w:rPr>
        <w:t>ідної землі, свого народу.</w:t>
      </w:r>
    </w:p>
    <w:p w:rsidR="00272EBE" w:rsidRDefault="00272EBE" w:rsidP="00272EBE">
      <w:pPr>
        <w:shd w:val="clear" w:color="auto" w:fill="FFFFFF"/>
        <w:spacing w:after="0"/>
        <w:ind w:firstLine="851"/>
        <w:jc w:val="both"/>
        <w:rPr>
          <w:rFonts w:ascii="Times New Roman" w:hAnsi="Times New Roman"/>
          <w:color w:val="000000"/>
          <w:sz w:val="26"/>
          <w:szCs w:val="29"/>
          <w:lang w:val="uk-UA"/>
        </w:rPr>
      </w:pPr>
      <w:r>
        <w:rPr>
          <w:rFonts w:ascii="Times New Roman" w:hAnsi="Times New Roman"/>
          <w:color w:val="000000"/>
          <w:sz w:val="26"/>
          <w:szCs w:val="29"/>
          <w:lang w:val="uk-UA"/>
        </w:rPr>
        <w:t xml:space="preserve">До 30-ї річниці проголошення незалежності України бібліотека підготувала тематичну виставку-інсталяцію </w:t>
      </w:r>
      <w:r>
        <w:rPr>
          <w:rFonts w:ascii="Times New Roman" w:hAnsi="Times New Roman"/>
          <w:color w:val="000000"/>
          <w:sz w:val="26"/>
          <w:szCs w:val="29"/>
        </w:rPr>
        <w:t>«Незалежна і єдина наша ненька Україна». На виставці представленні видання, які відображають історичний шлях до незалежності держави та її сьогодення. День незалежності – дата, яка укріплює націю, виражає дух народу, символізує його славне минуле, сьогодення й майбутн</w:t>
      </w:r>
      <w:proofErr w:type="gramStart"/>
      <w:r>
        <w:rPr>
          <w:rFonts w:ascii="Times New Roman" w:hAnsi="Times New Roman"/>
          <w:color w:val="000000"/>
          <w:sz w:val="26"/>
          <w:szCs w:val="29"/>
        </w:rPr>
        <w:t>є.</w:t>
      </w:r>
      <w:proofErr w:type="gramEnd"/>
      <w:r>
        <w:rPr>
          <w:rFonts w:ascii="Times New Roman" w:hAnsi="Times New Roman"/>
          <w:color w:val="000000"/>
          <w:sz w:val="26"/>
          <w:szCs w:val="29"/>
        </w:rPr>
        <w:t>Багато століть український народ боровся за право господарювати на рідній землі, мріяв про незалежну й самостійну українську державу.</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lang w:val="uk-UA"/>
        </w:rPr>
        <w:t xml:space="preserve">Також  відбувся конкурс малюнків "З Україною у серці". </w:t>
      </w:r>
      <w:r>
        <w:rPr>
          <w:rFonts w:ascii="Times New Roman" w:hAnsi="Times New Roman"/>
          <w:color w:val="000000"/>
          <w:sz w:val="26"/>
          <w:szCs w:val="29"/>
        </w:rPr>
        <w:t xml:space="preserve">За допомогою малюнків діти ще раз </w:t>
      </w:r>
      <w:proofErr w:type="gramStart"/>
      <w:r>
        <w:rPr>
          <w:rFonts w:ascii="Times New Roman" w:hAnsi="Times New Roman"/>
          <w:color w:val="000000"/>
          <w:sz w:val="26"/>
          <w:szCs w:val="29"/>
        </w:rPr>
        <w:t>п</w:t>
      </w:r>
      <w:proofErr w:type="gramEnd"/>
      <w:r>
        <w:rPr>
          <w:rFonts w:ascii="Times New Roman" w:hAnsi="Times New Roman"/>
          <w:color w:val="000000"/>
          <w:sz w:val="26"/>
          <w:szCs w:val="29"/>
        </w:rPr>
        <w:t>ідкреслили, що УКРАЇНА – прекрасна і чудова земля, наш неповторний рідний край… Це наша країна з багатовіковою історією, мальовничою природою, мелодійною мовою, чарівною піснею, мудрими і талановитими людьми, яка 24 серпня 2022 року буде відзначати 31 – ту річницю проголошення Незалежності.</w:t>
      </w:r>
    </w:p>
    <w:p w:rsidR="00272EBE" w:rsidRDefault="00272EBE" w:rsidP="00272EBE">
      <w:pPr>
        <w:spacing w:after="0"/>
        <w:ind w:firstLine="720"/>
        <w:jc w:val="both"/>
        <w:rPr>
          <w:rFonts w:ascii="Times New Roman" w:hAnsi="Times New Roman"/>
          <w:color w:val="000000"/>
          <w:sz w:val="26"/>
          <w:szCs w:val="29"/>
          <w:lang w:val="uk-UA"/>
        </w:rPr>
      </w:pPr>
      <w:r>
        <w:rPr>
          <w:rFonts w:ascii="Times New Roman" w:hAnsi="Times New Roman"/>
          <w:color w:val="000000"/>
          <w:sz w:val="26"/>
          <w:szCs w:val="29"/>
        </w:rPr>
        <w:lastRenderedPageBreak/>
        <w:t xml:space="preserve">Книги супроводжують нас усе життя. Саме тому, навесні, </w:t>
      </w:r>
      <w:proofErr w:type="gramStart"/>
      <w:r>
        <w:rPr>
          <w:rFonts w:ascii="Times New Roman" w:hAnsi="Times New Roman"/>
          <w:color w:val="000000"/>
          <w:sz w:val="26"/>
          <w:szCs w:val="29"/>
        </w:rPr>
        <w:t>п</w:t>
      </w:r>
      <w:proofErr w:type="gramEnd"/>
      <w:r>
        <w:rPr>
          <w:rFonts w:ascii="Times New Roman" w:hAnsi="Times New Roman"/>
          <w:color w:val="000000"/>
          <w:sz w:val="26"/>
          <w:szCs w:val="29"/>
        </w:rPr>
        <w:t>ід час карантину,</w:t>
      </w:r>
      <w:r>
        <w:rPr>
          <w:rFonts w:ascii="Times New Roman" w:hAnsi="Times New Roman"/>
          <w:color w:val="000000"/>
          <w:sz w:val="26"/>
          <w:szCs w:val="29"/>
          <w:lang w:val="uk-UA"/>
        </w:rPr>
        <w:t xml:space="preserve"> </w:t>
      </w:r>
      <w:r>
        <w:rPr>
          <w:rFonts w:ascii="Times New Roman" w:hAnsi="Times New Roman"/>
          <w:color w:val="000000"/>
          <w:sz w:val="26"/>
          <w:szCs w:val="29"/>
        </w:rPr>
        <w:t xml:space="preserve">бібліотека приєдналася до святкування цієї дати. Учні </w:t>
      </w:r>
      <w:proofErr w:type="gramStart"/>
      <w:r>
        <w:rPr>
          <w:rFonts w:ascii="Times New Roman" w:hAnsi="Times New Roman"/>
          <w:color w:val="000000"/>
          <w:sz w:val="26"/>
          <w:szCs w:val="29"/>
        </w:rPr>
        <w:t>п</w:t>
      </w:r>
      <w:proofErr w:type="gramEnd"/>
      <w:r>
        <w:rPr>
          <w:rFonts w:ascii="Times New Roman" w:hAnsi="Times New Roman"/>
          <w:color w:val="000000"/>
          <w:sz w:val="26"/>
          <w:szCs w:val="29"/>
        </w:rPr>
        <w:t>ідтримали фоточелендж "Кохання до читання" своїми яскравими та креативними світлинами</w:t>
      </w:r>
      <w:r>
        <w:rPr>
          <w:rFonts w:ascii="Times New Roman" w:hAnsi="Times New Roman"/>
          <w:color w:val="000000"/>
          <w:sz w:val="26"/>
          <w:szCs w:val="29"/>
          <w:lang w:val="uk-UA"/>
        </w:rPr>
        <w:t>.</w:t>
      </w:r>
    </w:p>
    <w:p w:rsidR="00272EBE" w:rsidRDefault="00272EBE" w:rsidP="00272EBE">
      <w:pPr>
        <w:shd w:val="clear" w:color="auto" w:fill="FFFFFF"/>
        <w:spacing w:after="0"/>
        <w:ind w:firstLine="851"/>
        <w:jc w:val="both"/>
        <w:rPr>
          <w:rFonts w:ascii="Times New Roman" w:hAnsi="Times New Roman"/>
          <w:color w:val="000000"/>
          <w:sz w:val="26"/>
          <w:szCs w:val="29"/>
        </w:rPr>
      </w:pPr>
      <w:r>
        <w:rPr>
          <w:rFonts w:ascii="Times New Roman" w:hAnsi="Times New Roman"/>
          <w:color w:val="000000"/>
          <w:sz w:val="26"/>
          <w:szCs w:val="29"/>
        </w:rPr>
        <w:t xml:space="preserve">Ми пам'ятаємо, яким страшним лихом для українців була Друга </w:t>
      </w:r>
      <w:proofErr w:type="gramStart"/>
      <w:r>
        <w:rPr>
          <w:rFonts w:ascii="Times New Roman" w:hAnsi="Times New Roman"/>
          <w:color w:val="000000"/>
          <w:sz w:val="26"/>
          <w:szCs w:val="29"/>
        </w:rPr>
        <w:t>св</w:t>
      </w:r>
      <w:proofErr w:type="gramEnd"/>
      <w:r>
        <w:rPr>
          <w:rFonts w:ascii="Times New Roman" w:hAnsi="Times New Roman"/>
          <w:color w:val="000000"/>
          <w:sz w:val="26"/>
          <w:szCs w:val="29"/>
        </w:rPr>
        <w:t xml:space="preserve">ітова війна. Сьогодні на </w:t>
      </w:r>
      <w:proofErr w:type="gramStart"/>
      <w:r>
        <w:rPr>
          <w:rFonts w:ascii="Times New Roman" w:hAnsi="Times New Roman"/>
          <w:color w:val="000000"/>
          <w:sz w:val="26"/>
          <w:szCs w:val="29"/>
        </w:rPr>
        <w:t>нашу</w:t>
      </w:r>
      <w:proofErr w:type="gramEnd"/>
      <w:r>
        <w:rPr>
          <w:rFonts w:ascii="Times New Roman" w:hAnsi="Times New Roman"/>
          <w:color w:val="000000"/>
          <w:sz w:val="26"/>
          <w:szCs w:val="29"/>
        </w:rPr>
        <w:t xml:space="preserve"> українську землюзнову знову  зазіхає російський агрессор. Пам'ятаємо, що агресора зупинимо спільними зусиллями</w:t>
      </w:r>
      <w:proofErr w:type="gramStart"/>
      <w:r>
        <w:rPr>
          <w:rFonts w:ascii="Times New Roman" w:hAnsi="Times New Roman"/>
          <w:color w:val="000000"/>
          <w:sz w:val="26"/>
          <w:szCs w:val="29"/>
        </w:rPr>
        <w:t xml:space="preserve"> О</w:t>
      </w:r>
      <w:proofErr w:type="gramEnd"/>
      <w:r>
        <w:rPr>
          <w:rFonts w:ascii="Times New Roman" w:hAnsi="Times New Roman"/>
          <w:color w:val="000000"/>
          <w:sz w:val="26"/>
          <w:szCs w:val="29"/>
        </w:rPr>
        <w:t>б'єднаних Націй. Не забуваємо: той, хто захищає свою землю, завжди перемага</w:t>
      </w:r>
      <w:proofErr w:type="gramStart"/>
      <w:r>
        <w:rPr>
          <w:rFonts w:ascii="Times New Roman" w:hAnsi="Times New Roman"/>
          <w:color w:val="000000"/>
          <w:sz w:val="26"/>
          <w:szCs w:val="29"/>
        </w:rPr>
        <w:t>є.</w:t>
      </w:r>
      <w:proofErr w:type="gramEnd"/>
      <w:r>
        <w:rPr>
          <w:rFonts w:ascii="Times New Roman" w:hAnsi="Times New Roman"/>
          <w:color w:val="000000"/>
          <w:sz w:val="26"/>
          <w:szCs w:val="29"/>
        </w:rPr>
        <w:t xml:space="preserve"> Ця пам'ять робить нас сильнішими. 8–9 травня 2022 року Україна традиційно вшановує День пам'яті та примирення. До цієї дати у шкільній бібліотеці відкрилася виставка книг українських письменників і поеті</w:t>
      </w:r>
      <w:proofErr w:type="gramStart"/>
      <w:r>
        <w:rPr>
          <w:rFonts w:ascii="Times New Roman" w:hAnsi="Times New Roman"/>
          <w:color w:val="000000"/>
          <w:sz w:val="26"/>
          <w:szCs w:val="29"/>
        </w:rPr>
        <w:t>в(</w:t>
      </w:r>
      <w:proofErr w:type="gramEnd"/>
      <w:r>
        <w:rPr>
          <w:rFonts w:ascii="Times New Roman" w:hAnsi="Times New Roman"/>
          <w:color w:val="000000"/>
          <w:sz w:val="26"/>
          <w:szCs w:val="29"/>
        </w:rPr>
        <w:t>онлайн), які розповідають про хід та наслідки Другої світової війни, яскраво доносять до читача ті буремні події.</w:t>
      </w:r>
    </w:p>
    <w:p w:rsidR="00272EBE" w:rsidRDefault="00272EBE" w:rsidP="00272EBE">
      <w:pPr>
        <w:shd w:val="clear" w:color="auto" w:fill="FFFFFF"/>
        <w:spacing w:after="0"/>
        <w:ind w:firstLine="900"/>
        <w:jc w:val="both"/>
        <w:rPr>
          <w:rFonts w:ascii="Times New Roman" w:hAnsi="Times New Roman"/>
          <w:sz w:val="26"/>
          <w:szCs w:val="28"/>
          <w:lang w:val="uk-UA"/>
        </w:rPr>
      </w:pPr>
      <w:r>
        <w:rPr>
          <w:rFonts w:ascii="Times New Roman" w:hAnsi="Times New Roman"/>
          <w:sz w:val="26"/>
          <w:szCs w:val="28"/>
          <w:lang w:val="uk-UA"/>
        </w:rPr>
        <w:t>Окрім</w:t>
      </w:r>
      <w:r>
        <w:rPr>
          <w:rFonts w:ascii="Times New Roman" w:hAnsi="Times New Roman"/>
          <w:sz w:val="26"/>
          <w:szCs w:val="28"/>
        </w:rPr>
        <w:t>  </w:t>
      </w:r>
      <w:r>
        <w:rPr>
          <w:rFonts w:ascii="Times New Roman" w:hAnsi="Times New Roman"/>
          <w:sz w:val="26"/>
          <w:szCs w:val="28"/>
          <w:lang w:val="uk-UA"/>
        </w:rPr>
        <w:t>повсякденної роботи з пропагування</w:t>
      </w:r>
      <w:r>
        <w:rPr>
          <w:rFonts w:ascii="Times New Roman" w:hAnsi="Times New Roman"/>
          <w:sz w:val="26"/>
          <w:szCs w:val="28"/>
        </w:rPr>
        <w:t>   </w:t>
      </w:r>
      <w:r>
        <w:rPr>
          <w:rFonts w:ascii="Times New Roman" w:hAnsi="Times New Roman"/>
          <w:sz w:val="26"/>
          <w:szCs w:val="28"/>
          <w:lang w:val="uk-UA"/>
        </w:rPr>
        <w:t>книги і читання, було проведено</w:t>
      </w:r>
      <w:r>
        <w:rPr>
          <w:rFonts w:ascii="Times New Roman" w:hAnsi="Times New Roman"/>
          <w:sz w:val="26"/>
          <w:szCs w:val="28"/>
        </w:rPr>
        <w:t>  </w:t>
      </w:r>
      <w:r>
        <w:rPr>
          <w:rFonts w:ascii="Times New Roman" w:hAnsi="Times New Roman"/>
          <w:sz w:val="26"/>
          <w:szCs w:val="28"/>
          <w:lang w:val="uk-UA"/>
        </w:rPr>
        <w:t xml:space="preserve"> аналіз читацьких формулярів</w:t>
      </w:r>
      <w:r>
        <w:rPr>
          <w:rFonts w:ascii="Times New Roman" w:hAnsi="Times New Roman"/>
          <w:sz w:val="26"/>
          <w:szCs w:val="28"/>
        </w:rPr>
        <w:t>  </w:t>
      </w:r>
      <w:r>
        <w:rPr>
          <w:rFonts w:ascii="Times New Roman" w:hAnsi="Times New Roman"/>
          <w:sz w:val="26"/>
          <w:szCs w:val="28"/>
          <w:lang w:val="uk-UA"/>
        </w:rPr>
        <w:t>2 – 11 класів.</w:t>
      </w:r>
    </w:p>
    <w:p w:rsidR="00272EBE" w:rsidRDefault="00272EBE" w:rsidP="00272EBE">
      <w:pPr>
        <w:shd w:val="clear" w:color="auto" w:fill="FFFFFF"/>
        <w:spacing w:after="0"/>
        <w:jc w:val="both"/>
        <w:rPr>
          <w:rFonts w:ascii="Times New Roman" w:hAnsi="Times New Roman"/>
          <w:sz w:val="26"/>
          <w:szCs w:val="28"/>
          <w:lang w:val="uk-UA"/>
        </w:rPr>
      </w:pPr>
      <w:r>
        <w:rPr>
          <w:rFonts w:ascii="Times New Roman" w:hAnsi="Times New Roman"/>
          <w:sz w:val="26"/>
          <w:szCs w:val="28"/>
        </w:rPr>
        <w:t xml:space="preserve">За результатами </w:t>
      </w:r>
      <w:proofErr w:type="gramStart"/>
      <w:r>
        <w:rPr>
          <w:rFonts w:ascii="Times New Roman" w:hAnsi="Times New Roman"/>
          <w:sz w:val="26"/>
          <w:szCs w:val="28"/>
          <w:lang w:val="uk-UA"/>
        </w:rPr>
        <w:t>досл</w:t>
      </w:r>
      <w:proofErr w:type="gramEnd"/>
      <w:r>
        <w:rPr>
          <w:rFonts w:ascii="Times New Roman" w:hAnsi="Times New Roman"/>
          <w:sz w:val="26"/>
          <w:szCs w:val="28"/>
          <w:lang w:val="uk-UA"/>
        </w:rPr>
        <w:t>ідження встановлено:</w:t>
      </w:r>
    </w:p>
    <w:p w:rsidR="00272EBE" w:rsidRDefault="00272EBE" w:rsidP="00272EBE">
      <w:pPr>
        <w:shd w:val="clear" w:color="auto" w:fill="FFFFFF"/>
        <w:spacing w:after="0"/>
        <w:jc w:val="both"/>
        <w:rPr>
          <w:rFonts w:ascii="Times New Roman" w:hAnsi="Times New Roman"/>
          <w:sz w:val="26"/>
          <w:szCs w:val="28"/>
          <w:lang w:val="uk-UA"/>
        </w:rPr>
      </w:pPr>
      <w:r>
        <w:rPr>
          <w:rFonts w:ascii="Times New Roman" w:hAnsi="Times New Roman"/>
          <w:sz w:val="26"/>
          <w:szCs w:val="28"/>
          <w:lang w:val="uk-UA"/>
        </w:rPr>
        <w:t>-         68 % учнів є читачами шкільної бібліотеки;</w:t>
      </w:r>
    </w:p>
    <w:p w:rsidR="00272EBE" w:rsidRDefault="00272EBE" w:rsidP="00272EBE">
      <w:pPr>
        <w:shd w:val="clear" w:color="auto" w:fill="FFFFFF"/>
        <w:spacing w:after="0"/>
        <w:jc w:val="both"/>
        <w:rPr>
          <w:rFonts w:ascii="Times New Roman" w:hAnsi="Times New Roman"/>
          <w:sz w:val="26"/>
          <w:szCs w:val="28"/>
          <w:lang w:val="uk-UA"/>
        </w:rPr>
      </w:pPr>
      <w:r>
        <w:rPr>
          <w:rFonts w:ascii="Times New Roman" w:hAnsi="Times New Roman"/>
          <w:sz w:val="26"/>
          <w:szCs w:val="28"/>
          <w:lang w:val="uk-UA"/>
        </w:rPr>
        <w:t>-         учні молодших класів надають перевагу читанню казок та художньої літератури, яка є легкою для сприйняття  та розуміння змісту;</w:t>
      </w:r>
    </w:p>
    <w:p w:rsidR="00272EBE" w:rsidRDefault="00272EBE" w:rsidP="00272EBE">
      <w:pPr>
        <w:shd w:val="clear" w:color="auto" w:fill="FFFFFF"/>
        <w:spacing w:after="0"/>
        <w:jc w:val="both"/>
        <w:rPr>
          <w:rFonts w:ascii="Times New Roman" w:hAnsi="Times New Roman"/>
          <w:sz w:val="26"/>
          <w:szCs w:val="28"/>
          <w:lang w:val="uk-UA"/>
        </w:rPr>
      </w:pPr>
      <w:r>
        <w:rPr>
          <w:rFonts w:ascii="Times New Roman" w:hAnsi="Times New Roman"/>
          <w:sz w:val="26"/>
          <w:szCs w:val="28"/>
          <w:lang w:val="uk-UA"/>
        </w:rPr>
        <w:t>-         учні старшої школи роблять запити програмної літератури та   довідкової  літератури для написання рефератів.</w:t>
      </w:r>
    </w:p>
    <w:p w:rsidR="00272EBE" w:rsidRDefault="00272EBE" w:rsidP="00272EBE">
      <w:pPr>
        <w:shd w:val="clear" w:color="auto" w:fill="FFFFFF"/>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Виявлені результати досліджень дають змогу говорити, що шкільна бібліотека залишається центром  інформування користувачів.</w:t>
      </w:r>
    </w:p>
    <w:p w:rsidR="00272EBE" w:rsidRPr="00243D48" w:rsidRDefault="00272EBE" w:rsidP="00272EBE">
      <w:pPr>
        <w:shd w:val="clear" w:color="auto" w:fill="FFFFFF"/>
        <w:spacing w:after="0" w:line="240" w:lineRule="auto"/>
        <w:jc w:val="both"/>
        <w:rPr>
          <w:lang w:val="uk-UA"/>
        </w:rPr>
      </w:pPr>
      <w:r>
        <w:rPr>
          <w:rFonts w:ascii="Times New Roman" w:hAnsi="Times New Roman"/>
          <w:sz w:val="26"/>
          <w:szCs w:val="28"/>
          <w:lang w:val="uk-UA"/>
        </w:rPr>
        <w:t>         Разом з тим, задовольняти потреби учнів старшої школи стає все важче, що свідчить про часткову невідповідність книжкових фондів шкільної бібліотеки навчальним програмам та інформаційним потребам учнів.</w:t>
      </w:r>
    </w:p>
    <w:p w:rsidR="00272EBE" w:rsidRDefault="00272EBE" w:rsidP="00272EBE">
      <w:pPr>
        <w:shd w:val="clear" w:color="auto" w:fill="FFFFFF"/>
        <w:spacing w:after="0" w:line="240" w:lineRule="auto"/>
        <w:jc w:val="both"/>
      </w:pPr>
      <w:r>
        <w:rPr>
          <w:rFonts w:ascii="Times New Roman" w:hAnsi="Times New Roman"/>
          <w:sz w:val="26"/>
          <w:szCs w:val="28"/>
          <w:lang w:val="uk-UA"/>
        </w:rPr>
        <w:t>        Також, останнім часом зросла роль альтернативних  книзі  джерел інформації,  таких як мережа Інтернет  та інших електронних носіїв інформації .</w:t>
      </w:r>
    </w:p>
    <w:p w:rsidR="00272EBE" w:rsidRPr="00243D48" w:rsidRDefault="00272EBE" w:rsidP="00272EBE">
      <w:pPr>
        <w:shd w:val="clear" w:color="auto" w:fill="FFFFFF"/>
        <w:spacing w:after="0" w:line="240" w:lineRule="auto"/>
        <w:jc w:val="both"/>
        <w:rPr>
          <w:lang w:val="uk-UA"/>
        </w:rPr>
      </w:pPr>
      <w:r>
        <w:rPr>
          <w:rFonts w:ascii="Times New Roman" w:hAnsi="Times New Roman"/>
          <w:sz w:val="26"/>
          <w:szCs w:val="28"/>
          <w:lang w:val="uk-UA"/>
        </w:rPr>
        <w:t>       З одного боку інформаційні технології збагачують досвід школярів, а з іншого – зменшують необхідність читати книжки, тобто  активізувати ті види діяльності, що допомагають розвивати мислення, мову та мовлення.</w:t>
      </w:r>
    </w:p>
    <w:p w:rsidR="00272EBE" w:rsidRDefault="00272EBE" w:rsidP="00272EBE">
      <w:pPr>
        <w:shd w:val="clear" w:color="auto" w:fill="FFFFFF"/>
        <w:spacing w:after="0" w:line="240" w:lineRule="auto"/>
        <w:ind w:firstLine="709"/>
        <w:jc w:val="both"/>
      </w:pPr>
      <w:r>
        <w:rPr>
          <w:rFonts w:ascii="Times New Roman" w:hAnsi="Times New Roman"/>
          <w:sz w:val="26"/>
          <w:szCs w:val="28"/>
          <w:lang w:val="uk-UA"/>
        </w:rPr>
        <w:t>Незважаючи на важливість та популярність сучасних комп‘ютерних технологій серед учнівської молоді, я впевнена, що книга – це неоціненний скарб людства, а мій професійний обов‘язок – сформувати в дітей потребу в читанні, виховувати у читачів інформаційну культуру, культуру читання, навички самостійної роботи з книгою.</w:t>
      </w:r>
    </w:p>
    <w:p w:rsidR="00272EBE" w:rsidRDefault="00272EBE" w:rsidP="00272EBE">
      <w:pPr>
        <w:shd w:val="clear" w:color="auto" w:fill="FFFFFF"/>
        <w:spacing w:after="0"/>
        <w:textAlignment w:val="baseline"/>
        <w:rPr>
          <w:rFonts w:ascii="Times New Roman" w:hAnsi="Times New Roman"/>
          <w:b/>
          <w:sz w:val="28"/>
          <w:szCs w:val="26"/>
          <w:lang w:val="uk-UA"/>
        </w:rPr>
      </w:pPr>
      <w:r>
        <w:rPr>
          <w:rFonts w:ascii="Times New Roman" w:hAnsi="Times New Roman"/>
          <w:sz w:val="28"/>
          <w:szCs w:val="28"/>
          <w:lang w:val="uk-UA"/>
        </w:rPr>
        <w:t xml:space="preserve">      </w:t>
      </w:r>
      <w:r>
        <w:rPr>
          <w:rFonts w:ascii="Times New Roman" w:hAnsi="Times New Roman"/>
          <w:b/>
          <w:sz w:val="28"/>
          <w:szCs w:val="26"/>
          <w:lang w:val="uk-UA"/>
        </w:rPr>
        <w:t xml:space="preserve"> Гурткова робота</w:t>
      </w:r>
    </w:p>
    <w:p w:rsidR="00272EBE" w:rsidRDefault="00272EBE" w:rsidP="00272EBE">
      <w:pPr>
        <w:shd w:val="clear" w:color="auto" w:fill="FFFFFF"/>
        <w:spacing w:after="0"/>
        <w:jc w:val="both"/>
        <w:textAlignment w:val="baseline"/>
        <w:rPr>
          <w:rFonts w:ascii="Times New Roman" w:hAnsi="Times New Roman"/>
          <w:b/>
          <w:sz w:val="28"/>
          <w:szCs w:val="26"/>
          <w:lang w:val="uk-UA"/>
        </w:rPr>
      </w:pPr>
      <w:r>
        <w:rPr>
          <w:rFonts w:ascii="Times New Roman" w:hAnsi="Times New Roman"/>
          <w:b/>
          <w:sz w:val="28"/>
          <w:szCs w:val="26"/>
          <w:lang w:val="uk-UA"/>
        </w:rPr>
        <w:t xml:space="preserve">    </w:t>
      </w:r>
      <w:r>
        <w:rPr>
          <w:rFonts w:ascii="Times New Roman" w:hAnsi="Times New Roman"/>
          <w:sz w:val="28"/>
          <w:szCs w:val="26"/>
          <w:lang w:val="uk-UA"/>
        </w:rPr>
        <w:t xml:space="preserve">   </w:t>
      </w:r>
      <w:r>
        <w:rPr>
          <w:rFonts w:ascii="Times New Roman" w:hAnsi="Times New Roman"/>
          <w:sz w:val="26"/>
          <w:szCs w:val="26"/>
          <w:lang w:val="uk-UA"/>
        </w:rPr>
        <w:t xml:space="preserve">З метою максимального охоплення учнів різними формами зайнятості проводиться робота щодо забезпечення змістовного дозвілля дітей.   На базі освітнього закладу працював гурток «Оригамі», його відвідувачами були   учні початкових класів. </w:t>
      </w:r>
    </w:p>
    <w:p w:rsidR="00272EBE" w:rsidRDefault="00272EBE" w:rsidP="00272EBE">
      <w:pPr>
        <w:shd w:val="clear" w:color="auto" w:fill="FFFFFF"/>
        <w:spacing w:after="0"/>
        <w:textAlignment w:val="baseline"/>
        <w:rPr>
          <w:rFonts w:ascii="Times New Roman" w:hAnsi="Times New Roman"/>
          <w:b/>
          <w:sz w:val="26"/>
          <w:szCs w:val="26"/>
          <w:lang w:val="uk-UA"/>
        </w:rPr>
      </w:pPr>
      <w:r>
        <w:rPr>
          <w:rFonts w:ascii="Times New Roman" w:hAnsi="Times New Roman"/>
          <w:b/>
          <w:sz w:val="28"/>
          <w:szCs w:val="28"/>
          <w:lang w:val="uk-UA"/>
        </w:rPr>
        <w:t xml:space="preserve"> </w:t>
      </w:r>
      <w:r>
        <w:rPr>
          <w:rFonts w:ascii="Times New Roman" w:hAnsi="Times New Roman"/>
          <w:b/>
          <w:sz w:val="26"/>
          <w:szCs w:val="26"/>
          <w:lang w:val="uk-UA"/>
        </w:rPr>
        <w:t xml:space="preserve"> Підсумки роботи з попередження та профілактики правопорушень і злочинності, наркоманії, СНІДу серед учнів у 2021/2022 навчального року</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У  2021/2022 навчальному році робота закладу загальної середньої освіти була спрямована на виконання:</w:t>
      </w:r>
    </w:p>
    <w:p w:rsidR="00272EBE" w:rsidRDefault="00272EBE" w:rsidP="00272EBE">
      <w:pPr>
        <w:numPr>
          <w:ilvl w:val="0"/>
          <w:numId w:val="2"/>
        </w:numPr>
        <w:shd w:val="clear" w:color="auto" w:fill="FFFFFF"/>
        <w:spacing w:after="0" w:line="240" w:lineRule="auto"/>
        <w:ind w:left="0"/>
        <w:jc w:val="both"/>
        <w:textAlignment w:val="baseline"/>
      </w:pPr>
      <w:r>
        <w:rPr>
          <w:rFonts w:ascii="Times New Roman" w:hAnsi="Times New Roman"/>
          <w:sz w:val="26"/>
          <w:szCs w:val="26"/>
          <w:lang w:val="uk-UA"/>
        </w:rPr>
        <w:t>Комплексної програми профілактики правопорушень</w:t>
      </w:r>
    </w:p>
    <w:p w:rsidR="00272EBE" w:rsidRDefault="00272EBE" w:rsidP="00272EBE">
      <w:pPr>
        <w:numPr>
          <w:ilvl w:val="0"/>
          <w:numId w:val="3"/>
        </w:numPr>
        <w:shd w:val="clear" w:color="auto" w:fill="FFFFFF"/>
        <w:spacing w:after="0" w:line="240" w:lineRule="auto"/>
        <w:ind w:left="0"/>
        <w:jc w:val="both"/>
        <w:textAlignment w:val="baseline"/>
      </w:pPr>
      <w:r>
        <w:rPr>
          <w:rFonts w:ascii="Times New Roman" w:hAnsi="Times New Roman"/>
          <w:bCs/>
          <w:sz w:val="26"/>
          <w:szCs w:val="26"/>
          <w:lang w:val="uk-UA"/>
        </w:rPr>
        <w:lastRenderedPageBreak/>
        <w:t>Програми з реалізації Конвенції ООН про права дитини</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Станом на 04.06.2022 на обліку у закладі загальної середньої освіти не перебуває   учнів, які потребують підвищеної педагогічної уваги;</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 xml:space="preserve">– учнів, які проживають у сім’ях, що опинились у складних життєвих обставинах – немає, </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 xml:space="preserve">– учнів, які перебувають на внутрішкільному обліку – немає; </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 учнів, які перебувають на обліку у ювенальній превенції сектору превенції патрульної поліції Донецького відділу поліції Головного управління Національної поліції в Харківській області – немає.</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У період з 05.02.2022 по 13.02.202</w:t>
      </w:r>
      <w:r>
        <w:rPr>
          <w:rFonts w:ascii="Times New Roman" w:hAnsi="Times New Roman"/>
          <w:sz w:val="26"/>
          <w:szCs w:val="26"/>
        </w:rPr>
        <w:t>2</w:t>
      </w:r>
      <w:r>
        <w:rPr>
          <w:rFonts w:ascii="Times New Roman" w:hAnsi="Times New Roman"/>
          <w:sz w:val="26"/>
          <w:szCs w:val="26"/>
          <w:lang w:val="uk-UA"/>
        </w:rPr>
        <w:t xml:space="preserve"> директором ліцею було здійснено перевірку документації класних керівників з профілактики антисоціальних явищ в учнівському середовищі. </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За підсумками перевірки встановлено високий рівень ведення документації з питань попередження та профілактики правопорушень і злочинності, наркоманії та СНІДу серед учнів у ІІ семестрі 202</w:t>
      </w:r>
      <w:r>
        <w:rPr>
          <w:rFonts w:ascii="Times New Roman" w:hAnsi="Times New Roman"/>
          <w:sz w:val="26"/>
          <w:szCs w:val="26"/>
        </w:rPr>
        <w:t>1</w:t>
      </w:r>
      <w:r>
        <w:rPr>
          <w:rFonts w:ascii="Times New Roman" w:hAnsi="Times New Roman"/>
          <w:sz w:val="26"/>
          <w:szCs w:val="26"/>
          <w:lang w:val="uk-UA"/>
        </w:rPr>
        <w:t>/202</w:t>
      </w:r>
      <w:r>
        <w:rPr>
          <w:rFonts w:ascii="Times New Roman" w:hAnsi="Times New Roman"/>
          <w:sz w:val="26"/>
          <w:szCs w:val="26"/>
        </w:rPr>
        <w:t>2</w:t>
      </w:r>
      <w:r>
        <w:rPr>
          <w:rFonts w:ascii="Times New Roman" w:hAnsi="Times New Roman"/>
          <w:sz w:val="26"/>
          <w:szCs w:val="26"/>
          <w:lang w:val="uk-UA"/>
        </w:rPr>
        <w:t xml:space="preserve"> н. р. у всіх класах.</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З метою ефективної всебічної профілактичної роботи в ліцеї  оформлені особові справи дітей пільгового контингенту.</w:t>
      </w:r>
    </w:p>
    <w:p w:rsidR="00272EBE" w:rsidRPr="00243D48" w:rsidRDefault="00272EBE" w:rsidP="00272EBE">
      <w:pPr>
        <w:shd w:val="clear" w:color="auto" w:fill="FFFFFF"/>
        <w:spacing w:after="0" w:line="240" w:lineRule="auto"/>
        <w:jc w:val="both"/>
        <w:textAlignment w:val="baseline"/>
        <w:rPr>
          <w:lang w:val="uk-UA"/>
        </w:rPr>
      </w:pPr>
      <w:r>
        <w:rPr>
          <w:rFonts w:ascii="Times New Roman" w:hAnsi="Times New Roman"/>
          <w:sz w:val="26"/>
          <w:szCs w:val="26"/>
          <w:lang w:val="uk-UA"/>
        </w:rPr>
        <w:t xml:space="preserve">  Постійно ведеться облік відвідування навчальних занять учнями, які потребують підвищеної педагогічної уваги.</w:t>
      </w:r>
    </w:p>
    <w:p w:rsidR="00272EBE" w:rsidRPr="00243D48" w:rsidRDefault="00272EBE" w:rsidP="00272EBE">
      <w:pPr>
        <w:shd w:val="clear" w:color="auto" w:fill="FFFFFF"/>
        <w:spacing w:after="0" w:line="240" w:lineRule="auto"/>
        <w:jc w:val="both"/>
        <w:textAlignment w:val="baseline"/>
        <w:rPr>
          <w:lang w:val="uk-UA"/>
        </w:rPr>
      </w:pPr>
      <w:r>
        <w:rPr>
          <w:rFonts w:ascii="Times New Roman" w:hAnsi="Times New Roman"/>
          <w:sz w:val="26"/>
          <w:szCs w:val="26"/>
          <w:lang w:val="uk-UA"/>
        </w:rPr>
        <w:t xml:space="preserve">  З метою налагодження ефективної співпраці, чіткого визначення взаємних зобов’язань щодо проведення профілактичної роботи, порядку розгляду фактів правопорушень, вчинених дітьми та стосовно них, а також створення безпечного середовища для учасників освітнього процесу у закладі загальної середньої освіти   відділом освіти погоджено графік проведення батьківських зборів за участю інспекторів ювенальної превенції сектору превенції патрульної поліції Донецького відділу поліції Головного управління Національної поліції в Харківській області в закладах загальної середньої освіти. </w:t>
      </w:r>
    </w:p>
    <w:p w:rsidR="00272EBE" w:rsidRPr="00243D48" w:rsidRDefault="00272EBE" w:rsidP="00272EBE">
      <w:pPr>
        <w:shd w:val="clear" w:color="auto" w:fill="FFFFFF"/>
        <w:spacing w:after="0" w:line="240" w:lineRule="auto"/>
        <w:jc w:val="both"/>
        <w:textAlignment w:val="baseline"/>
        <w:rPr>
          <w:lang w:val="uk-UA"/>
        </w:rPr>
      </w:pPr>
      <w:r>
        <w:rPr>
          <w:rFonts w:ascii="Times New Roman" w:hAnsi="Times New Roman"/>
          <w:sz w:val="26"/>
          <w:szCs w:val="26"/>
          <w:lang w:val="uk-UA"/>
        </w:rPr>
        <w:t xml:space="preserve">    Одним із напрямків роботи з профілактики правопорушень є реалізація спільних планів закладів загальної середньої освіти з ювенальною превенцією сектору превенції патрульної поліції  Донецьким відділом поліції Головного управління Національної поліції в Харківській області та місцевими радами щодо профілактики правопорушень та злочинів серед учнівської молоді були проведені:</w:t>
      </w:r>
    </w:p>
    <w:p w:rsidR="00272EBE" w:rsidRDefault="00272EBE" w:rsidP="00272EBE">
      <w:pPr>
        <w:shd w:val="clear" w:color="auto" w:fill="FFFFFF"/>
        <w:spacing w:after="0"/>
        <w:jc w:val="both"/>
        <w:textAlignment w:val="baseline"/>
        <w:rPr>
          <w:rFonts w:ascii="Times New Roman" w:hAnsi="Times New Roman"/>
          <w:sz w:val="26"/>
          <w:szCs w:val="26"/>
          <w:lang w:val="uk-UA"/>
        </w:rPr>
      </w:pPr>
      <w:r>
        <w:rPr>
          <w:rFonts w:ascii="Times New Roman" w:hAnsi="Times New Roman"/>
          <w:sz w:val="26"/>
          <w:szCs w:val="26"/>
          <w:lang w:val="uk-UA"/>
        </w:rPr>
        <w:t>- індивідуально-профілактичні та групові бесіди з учнями з залученням представників правоохоронних органів, уповноважених з прав дитини  при місцевих радах та спеціалістів служби у справах дітей;</w:t>
      </w:r>
    </w:p>
    <w:p w:rsidR="00272EBE" w:rsidRDefault="00272EBE" w:rsidP="00272EBE">
      <w:pPr>
        <w:shd w:val="clear" w:color="auto" w:fill="FFFFFF"/>
        <w:spacing w:after="0"/>
        <w:jc w:val="both"/>
        <w:textAlignment w:val="baseline"/>
        <w:rPr>
          <w:rFonts w:ascii="Times New Roman" w:hAnsi="Times New Roman"/>
          <w:sz w:val="26"/>
          <w:szCs w:val="26"/>
          <w:lang w:val="uk-UA"/>
        </w:rPr>
      </w:pPr>
      <w:r>
        <w:rPr>
          <w:rFonts w:ascii="Times New Roman" w:hAnsi="Times New Roman"/>
          <w:sz w:val="26"/>
          <w:szCs w:val="26"/>
          <w:lang w:val="uk-UA"/>
        </w:rPr>
        <w:t xml:space="preserve">- батьківські збори профілактичного спрямування, лекторії для батьків з профілактики правопорушень та насильства в сім’ї з залученням представників правоохоронних органів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 xml:space="preserve">   Щоквартально проводився обмін інформацією між відділом освіти, закладом  освіти та Донецьким відділом поліції Головного управління Національної поліції в Харківській області щодо випадків скоєння правопорушень і злочинів. Станом на 04.06.202</w:t>
      </w:r>
      <w:r w:rsidRPr="00243D48">
        <w:rPr>
          <w:rFonts w:ascii="Times New Roman" w:hAnsi="Times New Roman"/>
          <w:sz w:val="26"/>
          <w:szCs w:val="26"/>
          <w:lang w:val="uk-UA"/>
        </w:rPr>
        <w:t>2</w:t>
      </w:r>
      <w:r>
        <w:rPr>
          <w:rFonts w:ascii="Times New Roman" w:hAnsi="Times New Roman"/>
          <w:sz w:val="26"/>
          <w:szCs w:val="26"/>
          <w:lang w:val="uk-UA"/>
        </w:rPr>
        <w:t>, на профілактичному обліку в ювенальній превенції сектору превенції патрульної поліції Донецького відділу поліції Головного управління Національної поліції  в Харківській області учнів не перебуває.</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 xml:space="preserve">Під наркологічним наглядом, станом на 04.06.2022, учнів закладу освіти не виявлено. </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lastRenderedPageBreak/>
        <w:t xml:space="preserve">   Станом на 04.06.2022 не виявлено фактів вчинення насильства в сім’ях за участю дітей Андріївського ліцею № 2.</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Протягом ІІ півріччя 2021/2022 навчального року  не виявлено учнів, які потребують підвищеної педагогічно уваги.</w:t>
      </w:r>
    </w:p>
    <w:p w:rsidR="00272EBE" w:rsidRDefault="00272EBE" w:rsidP="00272EBE">
      <w:pPr>
        <w:shd w:val="clear" w:color="auto" w:fill="FFFFFF"/>
        <w:spacing w:after="0" w:line="240" w:lineRule="auto"/>
        <w:jc w:val="both"/>
        <w:textAlignment w:val="baseline"/>
      </w:pPr>
      <w:r>
        <w:rPr>
          <w:rFonts w:ascii="Times New Roman" w:hAnsi="Times New Roman"/>
          <w:sz w:val="26"/>
          <w:szCs w:val="26"/>
          <w:lang w:val="uk-UA"/>
        </w:rPr>
        <w:t xml:space="preserve">   Враховуючи вищезазначене, пріоритетними напрямками роботи з попередження злочинності та правопорушень серед учнівської молоді у І семестрі 2021/2022 навчальному році визначено організація співпраці з правоохоронними органами, службою у справах дітей та районним центром соціальних служб для сім’ї, дітей та молоді, а також впровадження районних програм за цим напрямком.</w:t>
      </w:r>
    </w:p>
    <w:p w:rsidR="00272EBE" w:rsidRPr="00A712D3" w:rsidRDefault="00272EBE" w:rsidP="00272EBE">
      <w:pPr>
        <w:spacing w:after="0"/>
        <w:rPr>
          <w:rFonts w:ascii="Times New Roman" w:hAnsi="Times New Roman"/>
          <w:sz w:val="24"/>
          <w:szCs w:val="24"/>
        </w:rPr>
      </w:pPr>
      <w:r w:rsidRPr="00A712D3">
        <w:rPr>
          <w:rFonts w:ascii="Times New Roman" w:hAnsi="Times New Roman"/>
          <w:sz w:val="24"/>
          <w:szCs w:val="24"/>
        </w:rPr>
        <w:t xml:space="preserve">7. </w:t>
      </w:r>
      <w:proofErr w:type="gramStart"/>
      <w:r w:rsidRPr="00A712D3">
        <w:rPr>
          <w:rFonts w:ascii="Times New Roman" w:hAnsi="Times New Roman"/>
          <w:sz w:val="24"/>
          <w:szCs w:val="24"/>
        </w:rPr>
        <w:t>Соц</w:t>
      </w:r>
      <w:proofErr w:type="gramEnd"/>
      <w:r w:rsidRPr="00A712D3">
        <w:rPr>
          <w:rFonts w:ascii="Times New Roman" w:hAnsi="Times New Roman"/>
          <w:sz w:val="24"/>
          <w:szCs w:val="24"/>
        </w:rPr>
        <w:t>іальний захист   учнів  пільгових категорій.</w:t>
      </w:r>
    </w:p>
    <w:p w:rsidR="00272EBE" w:rsidRDefault="00272EBE" w:rsidP="00272EBE">
      <w:pPr>
        <w:shd w:val="clear" w:color="auto" w:fill="FFFFFF"/>
        <w:spacing w:after="0"/>
        <w:jc w:val="both"/>
        <w:textAlignment w:val="baseline"/>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rPr>
        <w:t>У 20</w:t>
      </w:r>
      <w:r>
        <w:rPr>
          <w:rFonts w:ascii="Times New Roman" w:hAnsi="Times New Roman"/>
          <w:sz w:val="26"/>
          <w:szCs w:val="26"/>
          <w:lang w:val="uk-UA"/>
        </w:rPr>
        <w:t>21</w:t>
      </w:r>
      <w:r>
        <w:rPr>
          <w:rFonts w:ascii="Times New Roman" w:hAnsi="Times New Roman"/>
          <w:sz w:val="26"/>
          <w:szCs w:val="26"/>
        </w:rPr>
        <w:t>/202</w:t>
      </w:r>
      <w:r>
        <w:rPr>
          <w:rFonts w:ascii="Times New Roman" w:hAnsi="Times New Roman"/>
          <w:sz w:val="26"/>
          <w:szCs w:val="26"/>
          <w:lang w:val="uk-UA"/>
        </w:rPr>
        <w:t>2 навчальному</w:t>
      </w:r>
      <w:r>
        <w:rPr>
          <w:rFonts w:ascii="Times New Roman" w:hAnsi="Times New Roman"/>
          <w:sz w:val="26"/>
          <w:szCs w:val="26"/>
        </w:rPr>
        <w:t xml:space="preserve"> році приділялась належна увага реалізації чинного законодавства України з питань </w:t>
      </w:r>
      <w:proofErr w:type="gramStart"/>
      <w:r>
        <w:rPr>
          <w:rFonts w:ascii="Times New Roman" w:hAnsi="Times New Roman"/>
          <w:sz w:val="26"/>
          <w:szCs w:val="26"/>
        </w:rPr>
        <w:t>соц</w:t>
      </w:r>
      <w:proofErr w:type="gramEnd"/>
      <w:r>
        <w:rPr>
          <w:rFonts w:ascii="Times New Roman" w:hAnsi="Times New Roman"/>
          <w:sz w:val="26"/>
          <w:szCs w:val="26"/>
        </w:rPr>
        <w:t>іального захисту  учнів  пільгових категорій.</w:t>
      </w:r>
    </w:p>
    <w:p w:rsidR="00272EBE" w:rsidRDefault="00272EBE" w:rsidP="00272EBE">
      <w:pPr>
        <w:shd w:val="clear" w:color="auto" w:fill="FFFFFF"/>
        <w:spacing w:after="0"/>
        <w:jc w:val="both"/>
        <w:textAlignment w:val="baseline"/>
        <w:rPr>
          <w:rFonts w:ascii="Times New Roman" w:hAnsi="Times New Roman"/>
          <w:sz w:val="26"/>
          <w:szCs w:val="26"/>
          <w:lang w:val="uk-UA"/>
        </w:rPr>
      </w:pPr>
      <w:r>
        <w:rPr>
          <w:rFonts w:ascii="Times New Roman" w:hAnsi="Times New Roman"/>
          <w:sz w:val="26"/>
          <w:szCs w:val="26"/>
          <w:lang w:val="uk-UA"/>
        </w:rPr>
        <w:t>Робота з</w:t>
      </w:r>
      <w:r>
        <w:rPr>
          <w:rFonts w:ascii="Times New Roman" w:hAnsi="Times New Roman"/>
          <w:sz w:val="26"/>
          <w:szCs w:val="26"/>
        </w:rPr>
        <w:t> </w:t>
      </w:r>
      <w:r>
        <w:rPr>
          <w:rFonts w:ascii="Times New Roman" w:hAnsi="Times New Roman"/>
          <w:sz w:val="26"/>
          <w:szCs w:val="26"/>
          <w:lang w:val="uk-UA"/>
        </w:rPr>
        <w:t xml:space="preserve"> даного напрямку</w:t>
      </w:r>
      <w:r>
        <w:rPr>
          <w:rFonts w:ascii="Times New Roman" w:hAnsi="Times New Roman"/>
          <w:sz w:val="26"/>
          <w:szCs w:val="26"/>
        </w:rPr>
        <w:t> </w:t>
      </w:r>
      <w:r>
        <w:rPr>
          <w:rFonts w:ascii="Times New Roman" w:hAnsi="Times New Roman"/>
          <w:sz w:val="26"/>
          <w:szCs w:val="26"/>
          <w:lang w:val="uk-UA"/>
        </w:rPr>
        <w:t xml:space="preserve"> проводиться відповідно до</w:t>
      </w:r>
      <w:r>
        <w:rPr>
          <w:rFonts w:ascii="Times New Roman" w:hAnsi="Times New Roman"/>
          <w:sz w:val="26"/>
          <w:szCs w:val="26"/>
        </w:rPr>
        <w:t> </w:t>
      </w:r>
      <w:r>
        <w:rPr>
          <w:rFonts w:ascii="Times New Roman" w:hAnsi="Times New Roman"/>
          <w:sz w:val="26"/>
          <w:szCs w:val="26"/>
          <w:lang w:val="uk-UA"/>
        </w:rPr>
        <w:t xml:space="preserve"> річного плану роботи закладу освіти на 2021/2022 навчальний рік, плану виховної роботи.</w:t>
      </w:r>
    </w:p>
    <w:p w:rsidR="00272EBE" w:rsidRDefault="00272EBE" w:rsidP="00272EBE">
      <w:pPr>
        <w:shd w:val="clear" w:color="auto" w:fill="FFFFFF"/>
        <w:spacing w:after="0"/>
        <w:jc w:val="both"/>
        <w:textAlignment w:val="baseline"/>
        <w:rPr>
          <w:rFonts w:ascii="Times New Roman" w:hAnsi="Times New Roman"/>
          <w:sz w:val="26"/>
          <w:szCs w:val="26"/>
        </w:rPr>
      </w:pPr>
      <w:r>
        <w:rPr>
          <w:rFonts w:ascii="Times New Roman" w:hAnsi="Times New Roman"/>
          <w:sz w:val="26"/>
          <w:szCs w:val="26"/>
        </w:rPr>
        <w:t>  </w:t>
      </w:r>
      <w:r>
        <w:rPr>
          <w:rFonts w:ascii="Times New Roman" w:hAnsi="Times New Roman"/>
          <w:sz w:val="26"/>
          <w:szCs w:val="26"/>
          <w:lang w:val="uk-UA"/>
        </w:rPr>
        <w:t xml:space="preserve"> Інспектором з охорони дитинства призначено заступника директора з навчально - виховної роботи ліцею  Аршаву Т. Ю. </w:t>
      </w:r>
      <w:r>
        <w:rPr>
          <w:rFonts w:ascii="Times New Roman" w:hAnsi="Times New Roman"/>
          <w:sz w:val="26"/>
          <w:szCs w:val="26"/>
        </w:rPr>
        <w:t xml:space="preserve">Відповідно до Положення про громадського інспектора з охорони дитинства </w:t>
      </w:r>
      <w:r>
        <w:rPr>
          <w:rFonts w:ascii="Times New Roman" w:hAnsi="Times New Roman"/>
          <w:sz w:val="26"/>
          <w:szCs w:val="26"/>
          <w:lang w:val="uk-UA"/>
        </w:rPr>
        <w:t>Аршава Т. Ю.</w:t>
      </w:r>
      <w:r>
        <w:rPr>
          <w:rFonts w:ascii="Times New Roman" w:hAnsi="Times New Roman"/>
          <w:sz w:val="26"/>
          <w:szCs w:val="26"/>
        </w:rPr>
        <w:t xml:space="preserve"> у своїй роботі керується Конституцією України, Конвенцією ООН про права дитини, Законами України, Постановами Верховної Ради України, Указами Президента України, Постановами і розпорядженнями Кабінету Міні</w:t>
      </w:r>
      <w:proofErr w:type="gramStart"/>
      <w:r>
        <w:rPr>
          <w:rFonts w:ascii="Times New Roman" w:hAnsi="Times New Roman"/>
          <w:sz w:val="26"/>
          <w:szCs w:val="26"/>
        </w:rPr>
        <w:t>стр</w:t>
      </w:r>
      <w:proofErr w:type="gramEnd"/>
      <w:r>
        <w:rPr>
          <w:rFonts w:ascii="Times New Roman" w:hAnsi="Times New Roman"/>
          <w:sz w:val="26"/>
          <w:szCs w:val="26"/>
        </w:rPr>
        <w:t>ів України, нормативними документами МОН України.</w:t>
      </w:r>
    </w:p>
    <w:p w:rsidR="00272EBE" w:rsidRDefault="00272EBE" w:rsidP="00272EBE">
      <w:pPr>
        <w:shd w:val="clear" w:color="auto" w:fill="FFFFFF"/>
        <w:spacing w:after="0" w:line="240" w:lineRule="auto"/>
        <w:jc w:val="both"/>
        <w:textAlignment w:val="baseline"/>
        <w:rPr>
          <w:rFonts w:ascii="Times New Roman" w:hAnsi="Times New Roman"/>
          <w:bCs/>
          <w:sz w:val="26"/>
          <w:szCs w:val="26"/>
        </w:rPr>
      </w:pPr>
      <w:r>
        <w:rPr>
          <w:rFonts w:ascii="Times New Roman" w:hAnsi="Times New Roman"/>
          <w:bCs/>
          <w:sz w:val="26"/>
          <w:szCs w:val="26"/>
        </w:rPr>
        <w:t xml:space="preserve">      Основні напрямки роботи  закладу  освіти з </w:t>
      </w:r>
      <w:proofErr w:type="gramStart"/>
      <w:r>
        <w:rPr>
          <w:rFonts w:ascii="Times New Roman" w:hAnsi="Times New Roman"/>
          <w:bCs/>
          <w:sz w:val="26"/>
          <w:szCs w:val="26"/>
        </w:rPr>
        <w:t>соц</w:t>
      </w:r>
      <w:proofErr w:type="gramEnd"/>
      <w:r>
        <w:rPr>
          <w:rFonts w:ascii="Times New Roman" w:hAnsi="Times New Roman"/>
          <w:bCs/>
          <w:sz w:val="26"/>
          <w:szCs w:val="26"/>
        </w:rPr>
        <w:t>іального захисту дітей</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вивчення </w:t>
      </w:r>
      <w:proofErr w:type="gramStart"/>
      <w:r>
        <w:rPr>
          <w:rFonts w:ascii="Times New Roman" w:hAnsi="Times New Roman"/>
          <w:sz w:val="26"/>
          <w:szCs w:val="26"/>
        </w:rPr>
        <w:t>соц</w:t>
      </w:r>
      <w:proofErr w:type="gramEnd"/>
      <w:r>
        <w:rPr>
          <w:rFonts w:ascii="Times New Roman" w:hAnsi="Times New Roman"/>
          <w:sz w:val="26"/>
          <w:szCs w:val="26"/>
        </w:rPr>
        <w:t>іально-психологічного стану учнів;</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створення </w:t>
      </w:r>
      <w:proofErr w:type="gramStart"/>
      <w:r>
        <w:rPr>
          <w:rFonts w:ascii="Times New Roman" w:hAnsi="Times New Roman"/>
          <w:sz w:val="26"/>
          <w:szCs w:val="26"/>
        </w:rPr>
        <w:t>соц</w:t>
      </w:r>
      <w:proofErr w:type="gramEnd"/>
      <w:r>
        <w:rPr>
          <w:rFonts w:ascii="Times New Roman" w:hAnsi="Times New Roman"/>
          <w:sz w:val="26"/>
          <w:szCs w:val="26"/>
        </w:rPr>
        <w:t>іального паспорту ЗЗСО;</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w:t>
      </w:r>
      <w:proofErr w:type="gramStart"/>
      <w:r>
        <w:rPr>
          <w:rFonts w:ascii="Times New Roman" w:hAnsi="Times New Roman"/>
          <w:sz w:val="26"/>
          <w:szCs w:val="26"/>
        </w:rPr>
        <w:t>соц</w:t>
      </w:r>
      <w:proofErr w:type="gramEnd"/>
      <w:r>
        <w:rPr>
          <w:rFonts w:ascii="Times New Roman" w:hAnsi="Times New Roman"/>
          <w:sz w:val="26"/>
          <w:szCs w:val="26"/>
        </w:rPr>
        <w:t>іальна адаптація дітей в ЗЗСО;</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створення бази даних дітей </w:t>
      </w:r>
      <w:proofErr w:type="gramStart"/>
      <w:r>
        <w:rPr>
          <w:rFonts w:ascii="Times New Roman" w:hAnsi="Times New Roman"/>
          <w:sz w:val="26"/>
          <w:szCs w:val="26"/>
        </w:rPr>
        <w:t>п</w:t>
      </w:r>
      <w:proofErr w:type="gramEnd"/>
      <w:r>
        <w:rPr>
          <w:rFonts w:ascii="Times New Roman" w:hAnsi="Times New Roman"/>
          <w:sz w:val="26"/>
          <w:szCs w:val="26"/>
        </w:rPr>
        <w:t>ільгових категорій;</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w:t>
      </w:r>
      <w:proofErr w:type="gramStart"/>
      <w:r>
        <w:rPr>
          <w:rFonts w:ascii="Times New Roman" w:hAnsi="Times New Roman"/>
          <w:sz w:val="26"/>
          <w:szCs w:val="26"/>
        </w:rPr>
        <w:t>соц</w:t>
      </w:r>
      <w:proofErr w:type="gramEnd"/>
      <w:r>
        <w:rPr>
          <w:rFonts w:ascii="Times New Roman" w:hAnsi="Times New Roman"/>
          <w:sz w:val="26"/>
          <w:szCs w:val="26"/>
        </w:rPr>
        <w:t>іально-педагогічне консультування сімей з метою підвищення рівня їх педагогічної культури;</w:t>
      </w:r>
    </w:p>
    <w:p w:rsidR="00272EBE" w:rsidRDefault="00272EBE" w:rsidP="00272EBE">
      <w:p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 здійснення </w:t>
      </w:r>
      <w:proofErr w:type="gramStart"/>
      <w:r>
        <w:rPr>
          <w:rFonts w:ascii="Times New Roman" w:hAnsi="Times New Roman"/>
          <w:sz w:val="26"/>
          <w:szCs w:val="26"/>
        </w:rPr>
        <w:t>соц</w:t>
      </w:r>
      <w:proofErr w:type="gramEnd"/>
      <w:r>
        <w:rPr>
          <w:rFonts w:ascii="Times New Roman" w:hAnsi="Times New Roman"/>
          <w:sz w:val="26"/>
          <w:szCs w:val="26"/>
        </w:rPr>
        <w:t>іального захисту дітей шляхом організації психолого-педагогічної та правової освіти батьків;</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проведення просвітницької роботи, спрямованої на розуміння проблем </w:t>
      </w:r>
      <w:proofErr w:type="gramStart"/>
      <w:r>
        <w:rPr>
          <w:rFonts w:ascii="Times New Roman" w:hAnsi="Times New Roman"/>
          <w:sz w:val="26"/>
          <w:szCs w:val="26"/>
        </w:rPr>
        <w:t>сімей</w:t>
      </w:r>
      <w:proofErr w:type="gramEnd"/>
      <w:r>
        <w:rPr>
          <w:rFonts w:ascii="Times New Roman" w:hAnsi="Times New Roman"/>
          <w:sz w:val="26"/>
          <w:szCs w:val="26"/>
        </w:rPr>
        <w:t>, що виховують дітей з особливими потребами, виховання толерантного ставлення до таких дітей.</w:t>
      </w:r>
    </w:p>
    <w:p w:rsidR="00272EBE" w:rsidRDefault="00272EBE" w:rsidP="00272EBE">
      <w:pPr>
        <w:shd w:val="clear" w:color="auto" w:fill="FFFFFF"/>
        <w:spacing w:after="0" w:line="240" w:lineRule="auto"/>
        <w:jc w:val="both"/>
        <w:textAlignment w:val="baseline"/>
        <w:rPr>
          <w:rFonts w:ascii="Times New Roman" w:hAnsi="Times New Roman"/>
          <w:sz w:val="26"/>
          <w:szCs w:val="26"/>
        </w:rPr>
      </w:pPr>
      <w:r>
        <w:rPr>
          <w:sz w:val="26"/>
          <w:szCs w:val="26"/>
        </w:rPr>
        <w:t xml:space="preserve">    </w:t>
      </w:r>
      <w:r>
        <w:rPr>
          <w:rFonts w:ascii="Times New Roman" w:hAnsi="Times New Roman"/>
          <w:sz w:val="26"/>
          <w:szCs w:val="26"/>
          <w:lang w:val="uk-UA"/>
        </w:rPr>
        <w:t>Аршава Т. Ю.</w:t>
      </w:r>
      <w:r>
        <w:rPr>
          <w:rFonts w:ascii="Times New Roman" w:hAnsi="Times New Roman"/>
          <w:sz w:val="26"/>
          <w:szCs w:val="26"/>
        </w:rPr>
        <w:t xml:space="preserve"> координує роботу класних керівників щодо оформлення та ведення </w:t>
      </w:r>
      <w:proofErr w:type="gramStart"/>
      <w:r>
        <w:rPr>
          <w:rFonts w:ascii="Times New Roman" w:hAnsi="Times New Roman"/>
          <w:sz w:val="26"/>
          <w:szCs w:val="26"/>
        </w:rPr>
        <w:t>соц</w:t>
      </w:r>
      <w:proofErr w:type="gramEnd"/>
      <w:r>
        <w:rPr>
          <w:rFonts w:ascii="Times New Roman" w:hAnsi="Times New Roman"/>
          <w:sz w:val="26"/>
          <w:szCs w:val="26"/>
        </w:rPr>
        <w:t xml:space="preserve">іальних паспортів класів, підготовки необхідної інформації, документів, проводить консультації, інструктажі щодо організації роботи з дітьми пільгового контингенту; організовує роз’яснювальну роботу з батьками, опікунами  з питань охорони прав та інтересів дитини; бере участь у проведенні первинних та контрольних обстежень умов життя і виховання дітей-сиріт, дітей, позбавлених батьківського </w:t>
      </w:r>
      <w:proofErr w:type="gramStart"/>
      <w:r>
        <w:rPr>
          <w:rFonts w:ascii="Times New Roman" w:hAnsi="Times New Roman"/>
          <w:sz w:val="26"/>
          <w:szCs w:val="26"/>
        </w:rPr>
        <w:t>п</w:t>
      </w:r>
      <w:proofErr w:type="gramEnd"/>
      <w:r>
        <w:rPr>
          <w:rFonts w:ascii="Times New Roman" w:hAnsi="Times New Roman"/>
          <w:sz w:val="26"/>
          <w:szCs w:val="26"/>
        </w:rPr>
        <w:t xml:space="preserve">іклування, (двічі на рік), а також дітей і підлітків, батьки яких не забезпечують їм належного виховання та утримання; вивчає адаптацію дітей у прийомних сім’ях, захист їх прав та інтересів; здійснює  </w:t>
      </w:r>
      <w:proofErr w:type="gramStart"/>
      <w:r>
        <w:rPr>
          <w:rFonts w:ascii="Times New Roman" w:hAnsi="Times New Roman"/>
          <w:sz w:val="26"/>
          <w:szCs w:val="26"/>
        </w:rPr>
        <w:t>обл</w:t>
      </w:r>
      <w:proofErr w:type="gramEnd"/>
      <w:r>
        <w:rPr>
          <w:rFonts w:ascii="Times New Roman" w:hAnsi="Times New Roman"/>
          <w:sz w:val="26"/>
          <w:szCs w:val="26"/>
        </w:rPr>
        <w:t xml:space="preserve">ік працевлаштування випускників 9,11-х класів з числа дітей-сиріт та позбавлених батьківського піклування; сприяє залученню дітей пільгового контингенту до гурткової роботи; контролює забезпечення дітей пільгових категорій безкоштовним харчуванням згідно з вимогами чинного законодавства; узагальнює інформацію про проведену </w:t>
      </w:r>
      <w:r>
        <w:rPr>
          <w:rFonts w:ascii="Times New Roman" w:hAnsi="Times New Roman"/>
          <w:sz w:val="26"/>
          <w:szCs w:val="26"/>
        </w:rPr>
        <w:lastRenderedPageBreak/>
        <w:t>роботу на нарадах при директору, засіданнях МО класних керівникі</w:t>
      </w:r>
      <w:proofErr w:type="gramStart"/>
      <w:r>
        <w:rPr>
          <w:rFonts w:ascii="Times New Roman" w:hAnsi="Times New Roman"/>
          <w:sz w:val="26"/>
          <w:szCs w:val="26"/>
        </w:rPr>
        <w:t>в</w:t>
      </w:r>
      <w:proofErr w:type="gramEnd"/>
      <w:r>
        <w:rPr>
          <w:rFonts w:ascii="Times New Roman" w:hAnsi="Times New Roman"/>
          <w:sz w:val="26"/>
          <w:szCs w:val="26"/>
        </w:rPr>
        <w:t xml:space="preserve"> опорного закладу, на батьківських зборах, конференціях тощо.</w:t>
      </w:r>
    </w:p>
    <w:p w:rsidR="00272EBE" w:rsidRDefault="00272EBE" w:rsidP="00272EBE">
      <w:pPr>
        <w:shd w:val="clear" w:color="auto" w:fill="FFFFFF"/>
        <w:spacing w:after="0"/>
        <w:jc w:val="both"/>
        <w:textAlignment w:val="baseline"/>
        <w:rPr>
          <w:rFonts w:ascii="Times New Roman" w:hAnsi="Times New Roman"/>
          <w:sz w:val="26"/>
          <w:szCs w:val="26"/>
        </w:rPr>
      </w:pPr>
      <w:r>
        <w:rPr>
          <w:rFonts w:ascii="Times New Roman" w:hAnsi="Times New Roman"/>
          <w:sz w:val="26"/>
          <w:szCs w:val="26"/>
        </w:rPr>
        <w:t xml:space="preserve">   Адміністрацією закладу освіти постійно здійснюється контроль за відвідуванням занять дітей, які залишились без батьківського </w:t>
      </w:r>
      <w:proofErr w:type="gramStart"/>
      <w:r>
        <w:rPr>
          <w:rFonts w:ascii="Times New Roman" w:hAnsi="Times New Roman"/>
          <w:sz w:val="26"/>
          <w:szCs w:val="26"/>
        </w:rPr>
        <w:t>п</w:t>
      </w:r>
      <w:proofErr w:type="gramEnd"/>
      <w:r>
        <w:rPr>
          <w:rFonts w:ascii="Times New Roman" w:hAnsi="Times New Roman"/>
          <w:sz w:val="26"/>
          <w:szCs w:val="26"/>
        </w:rPr>
        <w:t>іклування, та інших дітей із соціально вразливих категорій.</w:t>
      </w:r>
    </w:p>
    <w:p w:rsidR="00272EBE" w:rsidRDefault="00272EBE" w:rsidP="00272EBE">
      <w:pPr>
        <w:shd w:val="clear" w:color="auto" w:fill="FFFFFF"/>
        <w:jc w:val="both"/>
        <w:textAlignment w:val="baseline"/>
        <w:rPr>
          <w:rFonts w:ascii="Times New Roman" w:hAnsi="Times New Roman"/>
          <w:sz w:val="26"/>
          <w:szCs w:val="26"/>
        </w:rPr>
      </w:pPr>
      <w:r>
        <w:rPr>
          <w:rFonts w:ascii="Times New Roman" w:hAnsi="Times New Roman"/>
          <w:sz w:val="26"/>
          <w:szCs w:val="26"/>
        </w:rPr>
        <w:t xml:space="preserve">Створено банк даних дітей </w:t>
      </w:r>
      <w:proofErr w:type="gramStart"/>
      <w:r>
        <w:rPr>
          <w:rFonts w:ascii="Times New Roman" w:hAnsi="Times New Roman"/>
          <w:sz w:val="26"/>
          <w:szCs w:val="26"/>
        </w:rPr>
        <w:t>п</w:t>
      </w:r>
      <w:proofErr w:type="gramEnd"/>
      <w:r>
        <w:rPr>
          <w:rFonts w:ascii="Times New Roman" w:hAnsi="Times New Roman"/>
          <w:sz w:val="26"/>
          <w:szCs w:val="26"/>
        </w:rPr>
        <w:t>ільгових категорій, що постійно оновлюється:</w:t>
      </w:r>
    </w:p>
    <w:p w:rsidR="00272EBE" w:rsidRDefault="00272EBE" w:rsidP="00272EBE">
      <w:pPr>
        <w:numPr>
          <w:ilvl w:val="0"/>
          <w:numId w:val="4"/>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позбавлені батьківського </w:t>
      </w:r>
      <w:proofErr w:type="gramStart"/>
      <w:r>
        <w:rPr>
          <w:rFonts w:ascii="Times New Roman" w:hAnsi="Times New Roman"/>
          <w:sz w:val="26"/>
          <w:szCs w:val="26"/>
        </w:rPr>
        <w:t>п</w:t>
      </w:r>
      <w:proofErr w:type="gramEnd"/>
      <w:r>
        <w:rPr>
          <w:rFonts w:ascii="Times New Roman" w:hAnsi="Times New Roman"/>
          <w:sz w:val="26"/>
          <w:szCs w:val="26"/>
        </w:rPr>
        <w:t xml:space="preserve">іклування – </w:t>
      </w:r>
      <w:r>
        <w:rPr>
          <w:rFonts w:ascii="Times New Roman" w:hAnsi="Times New Roman"/>
          <w:sz w:val="26"/>
          <w:szCs w:val="26"/>
          <w:lang w:val="uk-UA"/>
        </w:rPr>
        <w:t>1</w:t>
      </w:r>
      <w:r>
        <w:rPr>
          <w:rFonts w:ascii="Times New Roman" w:hAnsi="Times New Roman"/>
          <w:sz w:val="26"/>
          <w:szCs w:val="26"/>
        </w:rPr>
        <w:t xml:space="preserve"> 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діти сироти -</w:t>
      </w:r>
      <w:r>
        <w:rPr>
          <w:rFonts w:ascii="Times New Roman" w:hAnsi="Times New Roman"/>
          <w:sz w:val="26"/>
          <w:szCs w:val="26"/>
          <w:lang w:val="uk-UA"/>
        </w:rPr>
        <w:t xml:space="preserve">2 </w:t>
      </w:r>
      <w:r>
        <w:rPr>
          <w:rFonts w:ascii="Times New Roman" w:hAnsi="Times New Roman"/>
          <w:sz w:val="26"/>
          <w:szCs w:val="26"/>
        </w:rPr>
        <w:t>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діт</w:t>
      </w:r>
      <w:proofErr w:type="gramStart"/>
      <w:r>
        <w:rPr>
          <w:rFonts w:ascii="Times New Roman" w:hAnsi="Times New Roman"/>
          <w:sz w:val="26"/>
          <w:szCs w:val="26"/>
        </w:rPr>
        <w:t>и-</w:t>
      </w:r>
      <w:proofErr w:type="gramEnd"/>
      <w:r>
        <w:rPr>
          <w:rFonts w:ascii="Times New Roman" w:hAnsi="Times New Roman"/>
          <w:sz w:val="26"/>
          <w:szCs w:val="26"/>
        </w:rPr>
        <w:t xml:space="preserve"> інваліди -</w:t>
      </w:r>
      <w:r>
        <w:rPr>
          <w:rFonts w:ascii="Times New Roman" w:hAnsi="Times New Roman"/>
          <w:sz w:val="26"/>
          <w:szCs w:val="26"/>
          <w:lang w:val="uk-UA"/>
        </w:rPr>
        <w:t xml:space="preserve"> 1 </w:t>
      </w:r>
      <w:r>
        <w:rPr>
          <w:rFonts w:ascii="Times New Roman" w:hAnsi="Times New Roman"/>
          <w:sz w:val="26"/>
          <w:szCs w:val="26"/>
        </w:rPr>
        <w:t>;</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діти з особливими потребами -</w:t>
      </w:r>
      <w:r>
        <w:rPr>
          <w:rFonts w:ascii="Times New Roman" w:hAnsi="Times New Roman"/>
          <w:sz w:val="26"/>
          <w:szCs w:val="26"/>
          <w:lang w:val="uk-UA"/>
        </w:rPr>
        <w:t xml:space="preserve"> нема</w:t>
      </w:r>
      <w:proofErr w:type="gramStart"/>
      <w:r>
        <w:rPr>
          <w:rFonts w:ascii="Times New Roman" w:hAnsi="Times New Roman"/>
          <w:sz w:val="26"/>
          <w:szCs w:val="26"/>
          <w:lang w:val="uk-UA"/>
        </w:rPr>
        <w:t xml:space="preserve">є </w:t>
      </w:r>
      <w:r>
        <w:rPr>
          <w:rFonts w:ascii="Times New Roman" w:hAnsi="Times New Roman"/>
          <w:sz w:val="26"/>
          <w:szCs w:val="26"/>
        </w:rPr>
        <w:t>;</w:t>
      </w:r>
      <w:proofErr w:type="gramEnd"/>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діти, які опинились в складних життєвих обставинах</w:t>
      </w:r>
      <w:r>
        <w:rPr>
          <w:rFonts w:ascii="Times New Roman" w:hAnsi="Times New Roman"/>
          <w:sz w:val="26"/>
          <w:szCs w:val="26"/>
          <w:lang w:val="uk-UA"/>
        </w:rPr>
        <w:t xml:space="preserve"> - нема</w:t>
      </w:r>
      <w:proofErr w:type="gramStart"/>
      <w:r>
        <w:rPr>
          <w:rFonts w:ascii="Times New Roman" w:hAnsi="Times New Roman"/>
          <w:sz w:val="26"/>
          <w:szCs w:val="26"/>
          <w:lang w:val="uk-UA"/>
        </w:rPr>
        <w:t xml:space="preserve">є </w:t>
      </w:r>
      <w:r>
        <w:rPr>
          <w:rFonts w:ascii="Times New Roman" w:hAnsi="Times New Roman"/>
          <w:sz w:val="26"/>
          <w:szCs w:val="26"/>
        </w:rPr>
        <w:t>;</w:t>
      </w:r>
      <w:proofErr w:type="gramEnd"/>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батьки яких перебували </w:t>
      </w:r>
      <w:proofErr w:type="gramStart"/>
      <w:r>
        <w:rPr>
          <w:rFonts w:ascii="Times New Roman" w:hAnsi="Times New Roman"/>
          <w:sz w:val="26"/>
          <w:szCs w:val="26"/>
        </w:rPr>
        <w:t>в</w:t>
      </w:r>
      <w:proofErr w:type="gramEnd"/>
      <w:r>
        <w:rPr>
          <w:rFonts w:ascii="Times New Roman" w:hAnsi="Times New Roman"/>
          <w:sz w:val="26"/>
          <w:szCs w:val="26"/>
        </w:rPr>
        <w:t xml:space="preserve"> зоні АТО – 1 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які постраждали внаслідок Чорнобильської катастрофи – </w:t>
      </w:r>
      <w:proofErr w:type="gramStart"/>
      <w:r>
        <w:rPr>
          <w:rFonts w:ascii="Times New Roman" w:hAnsi="Times New Roman"/>
          <w:sz w:val="26"/>
          <w:szCs w:val="26"/>
        </w:rPr>
        <w:t>нема</w:t>
      </w:r>
      <w:proofErr w:type="gramEnd"/>
      <w:r>
        <w:rPr>
          <w:rFonts w:ascii="Times New Roman" w:hAnsi="Times New Roman"/>
          <w:sz w:val="26"/>
          <w:szCs w:val="26"/>
        </w:rPr>
        <w:t>є 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що стоять на внутрішньо шкільному </w:t>
      </w:r>
      <w:proofErr w:type="gramStart"/>
      <w:r>
        <w:rPr>
          <w:rFonts w:ascii="Times New Roman" w:hAnsi="Times New Roman"/>
          <w:sz w:val="26"/>
          <w:szCs w:val="26"/>
        </w:rPr>
        <w:t>обл</w:t>
      </w:r>
      <w:proofErr w:type="gramEnd"/>
      <w:r>
        <w:rPr>
          <w:rFonts w:ascii="Times New Roman" w:hAnsi="Times New Roman"/>
          <w:sz w:val="26"/>
          <w:szCs w:val="26"/>
        </w:rPr>
        <w:t>іку – немає 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lang w:val="uk-UA"/>
        </w:rPr>
      </w:pPr>
      <w:r>
        <w:rPr>
          <w:rFonts w:ascii="Times New Roman" w:hAnsi="Times New Roman"/>
          <w:sz w:val="26"/>
          <w:szCs w:val="26"/>
        </w:rPr>
        <w:t xml:space="preserve">діти з багатодітних </w:t>
      </w:r>
      <w:proofErr w:type="gramStart"/>
      <w:r>
        <w:rPr>
          <w:rFonts w:ascii="Times New Roman" w:hAnsi="Times New Roman"/>
          <w:sz w:val="26"/>
          <w:szCs w:val="26"/>
        </w:rPr>
        <w:t>сімей</w:t>
      </w:r>
      <w:proofErr w:type="gramEnd"/>
      <w:r>
        <w:rPr>
          <w:rFonts w:ascii="Times New Roman" w:hAnsi="Times New Roman"/>
          <w:sz w:val="26"/>
          <w:szCs w:val="26"/>
        </w:rPr>
        <w:t xml:space="preserve"> – </w:t>
      </w:r>
      <w:r>
        <w:rPr>
          <w:rFonts w:ascii="Times New Roman" w:hAnsi="Times New Roman"/>
          <w:sz w:val="26"/>
          <w:szCs w:val="26"/>
          <w:lang w:val="uk-UA"/>
        </w:rPr>
        <w:t>32уч., з  15 сімей;</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 </w:t>
      </w:r>
      <w:proofErr w:type="gramStart"/>
      <w:r>
        <w:rPr>
          <w:rFonts w:ascii="Times New Roman" w:hAnsi="Times New Roman"/>
          <w:sz w:val="26"/>
          <w:szCs w:val="26"/>
        </w:rPr>
        <w:t>п</w:t>
      </w:r>
      <w:proofErr w:type="gramEnd"/>
      <w:r>
        <w:rPr>
          <w:rFonts w:ascii="Times New Roman" w:hAnsi="Times New Roman"/>
          <w:sz w:val="26"/>
          <w:szCs w:val="26"/>
        </w:rPr>
        <w:t xml:space="preserve">івсироти- </w:t>
      </w:r>
      <w:r>
        <w:rPr>
          <w:rFonts w:ascii="Times New Roman" w:hAnsi="Times New Roman"/>
          <w:sz w:val="26"/>
          <w:szCs w:val="26"/>
          <w:lang w:val="uk-UA"/>
        </w:rPr>
        <w:t>3</w:t>
      </w:r>
      <w:r>
        <w:rPr>
          <w:rFonts w:ascii="Times New Roman" w:hAnsi="Times New Roman"/>
          <w:sz w:val="26"/>
          <w:szCs w:val="26"/>
        </w:rPr>
        <w:t xml:space="preserve"> 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яких виковуються матерями </w:t>
      </w:r>
      <w:proofErr w:type="gramStart"/>
      <w:r>
        <w:rPr>
          <w:rFonts w:ascii="Times New Roman" w:hAnsi="Times New Roman"/>
          <w:sz w:val="26"/>
          <w:szCs w:val="26"/>
        </w:rPr>
        <w:t>без</w:t>
      </w:r>
      <w:proofErr w:type="gramEnd"/>
      <w:r>
        <w:rPr>
          <w:rFonts w:ascii="Times New Roman" w:hAnsi="Times New Roman"/>
          <w:sz w:val="26"/>
          <w:szCs w:val="26"/>
        </w:rPr>
        <w:t xml:space="preserve"> батька – </w:t>
      </w:r>
      <w:r>
        <w:rPr>
          <w:rFonts w:ascii="Times New Roman" w:hAnsi="Times New Roman"/>
          <w:sz w:val="26"/>
          <w:szCs w:val="26"/>
          <w:lang w:val="uk-UA"/>
        </w:rPr>
        <w:t>6</w:t>
      </w:r>
      <w:r>
        <w:rPr>
          <w:rFonts w:ascii="Times New Roman" w:hAnsi="Times New Roman"/>
          <w:sz w:val="26"/>
          <w:szCs w:val="26"/>
        </w:rPr>
        <w:t>уч.;</w:t>
      </w:r>
    </w:p>
    <w:p w:rsidR="00272EBE" w:rsidRDefault="00272EBE" w:rsidP="00272EBE">
      <w:pPr>
        <w:numPr>
          <w:ilvl w:val="0"/>
          <w:numId w:val="5"/>
        </w:num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xml:space="preserve">діти з малозабезпечених </w:t>
      </w:r>
      <w:proofErr w:type="gramStart"/>
      <w:r>
        <w:rPr>
          <w:rFonts w:ascii="Times New Roman" w:hAnsi="Times New Roman"/>
          <w:sz w:val="26"/>
          <w:szCs w:val="26"/>
        </w:rPr>
        <w:t>сімей</w:t>
      </w:r>
      <w:proofErr w:type="gramEnd"/>
      <w:r>
        <w:rPr>
          <w:rFonts w:ascii="Times New Roman" w:hAnsi="Times New Roman"/>
          <w:sz w:val="26"/>
          <w:szCs w:val="26"/>
        </w:rPr>
        <w:t xml:space="preserve"> – </w:t>
      </w:r>
      <w:r>
        <w:rPr>
          <w:rFonts w:ascii="Times New Roman" w:hAnsi="Times New Roman"/>
          <w:sz w:val="26"/>
          <w:szCs w:val="26"/>
          <w:lang w:val="uk-UA"/>
        </w:rPr>
        <w:t>немає</w:t>
      </w:r>
      <w:r>
        <w:rPr>
          <w:rFonts w:ascii="Times New Roman" w:hAnsi="Times New Roman"/>
          <w:sz w:val="26"/>
          <w:szCs w:val="26"/>
        </w:rPr>
        <w:t xml:space="preserve"> уч.</w:t>
      </w:r>
    </w:p>
    <w:p w:rsidR="00272EBE" w:rsidRDefault="00272EBE" w:rsidP="00272EBE">
      <w:pPr>
        <w:shd w:val="clear" w:color="auto" w:fill="FFFFFF"/>
        <w:spacing w:after="0"/>
        <w:jc w:val="both"/>
        <w:textAlignment w:val="baseline"/>
      </w:pPr>
      <w:r>
        <w:rPr>
          <w:rFonts w:ascii="Times New Roman" w:hAnsi="Times New Roman"/>
          <w:sz w:val="26"/>
          <w:szCs w:val="26"/>
        </w:rPr>
        <w:t xml:space="preserve">Питання </w:t>
      </w:r>
      <w:proofErr w:type="gramStart"/>
      <w:r>
        <w:rPr>
          <w:rFonts w:ascii="Times New Roman" w:hAnsi="Times New Roman"/>
          <w:sz w:val="26"/>
          <w:szCs w:val="26"/>
        </w:rPr>
        <w:t>соц</w:t>
      </w:r>
      <w:proofErr w:type="gramEnd"/>
      <w:r>
        <w:rPr>
          <w:rFonts w:ascii="Times New Roman" w:hAnsi="Times New Roman"/>
          <w:sz w:val="26"/>
          <w:szCs w:val="26"/>
        </w:rPr>
        <w:t xml:space="preserve">іального захисту дітей пільгового контингенту щомісяця заслуховуються на нарадах при директорові, на засіданнях педагогічної ради </w:t>
      </w:r>
      <w:r>
        <w:rPr>
          <w:rFonts w:ascii="Times New Roman" w:hAnsi="Times New Roman"/>
          <w:sz w:val="26"/>
          <w:szCs w:val="26"/>
          <w:lang w:val="uk-UA"/>
        </w:rPr>
        <w:t>ліцею</w:t>
      </w:r>
      <w:r>
        <w:rPr>
          <w:rFonts w:ascii="Times New Roman" w:hAnsi="Times New Roman"/>
          <w:sz w:val="26"/>
          <w:szCs w:val="26"/>
        </w:rPr>
        <w:t>.</w:t>
      </w:r>
    </w:p>
    <w:p w:rsidR="00272EBE" w:rsidRPr="004C2965" w:rsidRDefault="00272EBE" w:rsidP="00272EBE">
      <w:pPr>
        <w:shd w:val="clear" w:color="auto" w:fill="FFFFFF"/>
        <w:spacing w:after="0"/>
        <w:jc w:val="both"/>
        <w:textAlignment w:val="baseline"/>
        <w:rPr>
          <w:rFonts w:ascii="Times New Roman" w:hAnsi="Times New Roman"/>
          <w:sz w:val="24"/>
          <w:szCs w:val="24"/>
        </w:rPr>
      </w:pPr>
      <w:r w:rsidRPr="004C2965">
        <w:rPr>
          <w:rFonts w:ascii="Times New Roman" w:hAnsi="Times New Roman"/>
          <w:sz w:val="24"/>
          <w:szCs w:val="24"/>
          <w:lang w:val="uk-UA"/>
        </w:rPr>
        <w:t xml:space="preserve">Організовано безкоштовне харчування учнів 1-4 класів та дітей пільгових категорій </w:t>
      </w:r>
      <w:r w:rsidRPr="004C2965">
        <w:rPr>
          <w:rFonts w:ascii="Times New Roman" w:hAnsi="Times New Roman"/>
          <w:sz w:val="24"/>
          <w:szCs w:val="24"/>
        </w:rPr>
        <w:t>(наказ ліцею від 30.08.2021 № 31-АГП «Про організацію  безкоштовного харчування учнів школи у  І семестрі 2021/2022 навчального року, від 09.01.2021 №   «Про організацію  безкоштовного харчування учнів ліцею у  ІІ семестрі 2021/2022 навчального року».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rPr>
      </w:pPr>
      <w:r>
        <w:rPr>
          <w:rFonts w:ascii="Times New Roman" w:hAnsi="Times New Roman"/>
          <w:sz w:val="26"/>
          <w:szCs w:val="26"/>
        </w:rPr>
        <w:t xml:space="preserve">          Протягом року надаються консультації батькам, вчителям та учням </w:t>
      </w:r>
      <w:proofErr w:type="gramStart"/>
      <w:r>
        <w:rPr>
          <w:rFonts w:ascii="Times New Roman" w:hAnsi="Times New Roman"/>
          <w:sz w:val="26"/>
          <w:szCs w:val="26"/>
        </w:rPr>
        <w:t>п</w:t>
      </w:r>
      <w:proofErr w:type="gramEnd"/>
      <w:r>
        <w:rPr>
          <w:rFonts w:ascii="Times New Roman" w:hAnsi="Times New Roman"/>
          <w:sz w:val="26"/>
          <w:szCs w:val="26"/>
        </w:rPr>
        <w:t>ільгових категорій.</w:t>
      </w:r>
      <w:r>
        <w:rPr>
          <w:rFonts w:ascii="Times New Roman" w:hAnsi="Times New Roman"/>
          <w:sz w:val="26"/>
          <w:szCs w:val="26"/>
          <w:lang w:val="uk-UA"/>
        </w:rPr>
        <w:t xml:space="preserve"> При організації заходів поза межами ліцею перевага надається дітям пільгового контингенту. Діти, позбавлені батьківського піклування, забезпечені Єдиними квитками.</w:t>
      </w:r>
    </w:p>
    <w:p w:rsidR="00272EBE" w:rsidRPr="00243D48" w:rsidRDefault="00272EBE" w:rsidP="00272EBE">
      <w:pPr>
        <w:shd w:val="clear" w:color="auto" w:fill="FFFFFF"/>
        <w:spacing w:after="0" w:line="240" w:lineRule="auto"/>
        <w:jc w:val="both"/>
        <w:textAlignment w:val="baseline"/>
        <w:rPr>
          <w:lang w:val="uk-UA"/>
        </w:rPr>
      </w:pPr>
      <w:r>
        <w:rPr>
          <w:rFonts w:ascii="Times New Roman" w:hAnsi="Times New Roman"/>
          <w:sz w:val="26"/>
          <w:szCs w:val="26"/>
        </w:rPr>
        <w:t> </w:t>
      </w:r>
      <w:r>
        <w:rPr>
          <w:rFonts w:ascii="Times New Roman" w:hAnsi="Times New Roman"/>
          <w:sz w:val="26"/>
          <w:szCs w:val="26"/>
          <w:lang w:val="uk-UA"/>
        </w:rPr>
        <w:t>Соціально – адміністративною службою ліцею здійснюються наступні заходи щодо соціального захисту дітей пільгових категорій:</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здійснюється контроль за  змінами в </w:t>
      </w:r>
      <w:proofErr w:type="gramStart"/>
      <w:r>
        <w:rPr>
          <w:rFonts w:ascii="Times New Roman" w:hAnsi="Times New Roman"/>
          <w:sz w:val="26"/>
          <w:szCs w:val="26"/>
        </w:rPr>
        <w:t>соц</w:t>
      </w:r>
      <w:proofErr w:type="gramEnd"/>
      <w:r>
        <w:rPr>
          <w:rFonts w:ascii="Times New Roman" w:hAnsi="Times New Roman"/>
          <w:sz w:val="26"/>
          <w:szCs w:val="26"/>
        </w:rPr>
        <w:t>іальному статусі дітей; зміни фіксуються в соціальних паспортах  класних колективів та в єдиному соціальному паспорті освітнього закладу.</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проводяться  обстеження умов проживання, навчання, працевлаштування, оздоровлення та </w:t>
      </w:r>
      <w:proofErr w:type="gramStart"/>
      <w:r>
        <w:rPr>
          <w:rFonts w:ascii="Times New Roman" w:hAnsi="Times New Roman"/>
          <w:sz w:val="26"/>
          <w:szCs w:val="26"/>
        </w:rPr>
        <w:t>соц</w:t>
      </w:r>
      <w:proofErr w:type="gramEnd"/>
      <w:r>
        <w:rPr>
          <w:rFonts w:ascii="Times New Roman" w:hAnsi="Times New Roman"/>
          <w:sz w:val="26"/>
          <w:szCs w:val="26"/>
        </w:rPr>
        <w:t>іального захисту дітей-сиріт, дітей, позбавлених батьківського піклування, дітей-інвалідів,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оформленням акті</w:t>
      </w:r>
      <w:proofErr w:type="gramStart"/>
      <w:r>
        <w:rPr>
          <w:rFonts w:ascii="Times New Roman" w:hAnsi="Times New Roman"/>
          <w:sz w:val="26"/>
          <w:szCs w:val="26"/>
        </w:rPr>
        <w:t>в</w:t>
      </w:r>
      <w:proofErr w:type="gramEnd"/>
      <w:r>
        <w:rPr>
          <w:rFonts w:ascii="Times New Roman" w:hAnsi="Times New Roman"/>
          <w:sz w:val="26"/>
          <w:szCs w:val="26"/>
        </w:rPr>
        <w:t xml:space="preserve"> та особових справ.</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t xml:space="preserve">- перевіряється збереження закріпленого житла, майна дітей – сиріт, дітей, позбавлених батьківського </w:t>
      </w:r>
      <w:proofErr w:type="gramStart"/>
      <w:r>
        <w:rPr>
          <w:rFonts w:ascii="Times New Roman" w:hAnsi="Times New Roman"/>
          <w:sz w:val="26"/>
          <w:szCs w:val="26"/>
        </w:rPr>
        <w:t>п</w:t>
      </w:r>
      <w:proofErr w:type="gramEnd"/>
      <w:r>
        <w:rPr>
          <w:rFonts w:ascii="Times New Roman" w:hAnsi="Times New Roman"/>
          <w:sz w:val="26"/>
          <w:szCs w:val="26"/>
        </w:rPr>
        <w:t>іклування, забезпечення дітей безкоштовним харчуванням, Єдиними квитками, користуванням підручниками, охоплення відвідуванням гуртків, секцій тощо.</w:t>
      </w:r>
    </w:p>
    <w:p w:rsidR="00272EBE" w:rsidRDefault="00272EBE" w:rsidP="00272EBE">
      <w:pPr>
        <w:shd w:val="clear" w:color="auto" w:fill="FFFFFF"/>
        <w:spacing w:after="0" w:line="240" w:lineRule="auto"/>
        <w:jc w:val="both"/>
        <w:textAlignment w:val="baseline"/>
      </w:pPr>
      <w:r>
        <w:rPr>
          <w:rFonts w:ascii="Times New Roman" w:hAnsi="Times New Roman"/>
          <w:sz w:val="26"/>
          <w:szCs w:val="26"/>
        </w:rPr>
        <w:lastRenderedPageBreak/>
        <w:t xml:space="preserve">- здійснюється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w:t>
      </w:r>
      <w:proofErr w:type="gramStart"/>
      <w:r>
        <w:rPr>
          <w:rFonts w:ascii="Times New Roman" w:hAnsi="Times New Roman"/>
          <w:sz w:val="26"/>
          <w:szCs w:val="26"/>
        </w:rPr>
        <w:t>в</w:t>
      </w:r>
      <w:proofErr w:type="gramEnd"/>
      <w:r>
        <w:rPr>
          <w:rFonts w:ascii="Times New Roman" w:hAnsi="Times New Roman"/>
          <w:sz w:val="26"/>
          <w:szCs w:val="26"/>
        </w:rPr>
        <w:t>ідповідних класів.</w:t>
      </w:r>
    </w:p>
    <w:p w:rsidR="00272EBE" w:rsidRDefault="00272EBE" w:rsidP="00272EBE">
      <w:pPr>
        <w:spacing w:after="0" w:line="240" w:lineRule="auto"/>
        <w:jc w:val="both"/>
        <w:rPr>
          <w:rFonts w:ascii="Times New Roman" w:hAnsi="Times New Roman"/>
          <w:b/>
          <w:sz w:val="26"/>
          <w:szCs w:val="26"/>
          <w:lang w:val="uk-UA"/>
        </w:rPr>
      </w:pPr>
      <w:r>
        <w:rPr>
          <w:b/>
          <w:sz w:val="26"/>
          <w:szCs w:val="26"/>
          <w:lang w:val="uk-UA"/>
        </w:rPr>
        <w:t>8.</w:t>
      </w:r>
      <w:r>
        <w:rPr>
          <w:b/>
          <w:sz w:val="26"/>
          <w:szCs w:val="26"/>
        </w:rPr>
        <w:t xml:space="preserve"> </w:t>
      </w:r>
      <w:r>
        <w:rPr>
          <w:rFonts w:ascii="Times New Roman" w:hAnsi="Times New Roman"/>
          <w:b/>
          <w:sz w:val="26"/>
          <w:szCs w:val="26"/>
          <w:lang w:val="uk-UA" w:eastAsia="ru-RU"/>
        </w:rPr>
        <w:t>Охорона праці в освітньому закладі: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З метою створення здорових і безпечних умов навчання і праці, запобігання виробничого і дорожньо-транспортного травматизму, дотримання норм і правил промсанітарії і протипожежної безпеки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в процесі праці на виконання ст. 17 Закону України «Про охорону праці», п.1. Типового положення про службу охорони праці, затвердженого наказом Державного комітету України по нагляду за охороною праці від 03.08.1993 року№ 73, наказу Міністерства освіти і науки України від 26.12.2017 року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зареєстрованого в Міністерстві юстиції України 23 січня 2018 р. за № 100/31552 в  Андріївському ліцеї № 2 дана робота проводилась за наступними напрямками:</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 xml:space="preserve">створення безпечних умов праці та навчання;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документальне оформлення роботи з охорони праці, безпеки життєдіяльності;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систематичне навчання учнів та працівників навчального закладу безпеці праці та життєдіяльності;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профілактика нещасних випадків;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 xml:space="preserve">інформаційно-агітаційна діяльність та просвітницька робота;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робота з батьківською громадськістю;</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контроль за дотриманням вимог чинного законодавства з питань охорони праці, безпеки життєдіяльності.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Зміст і структура роботи з охорони праці визначені річним планом роботи з охорони праці на 2022/2023 навчальний  рік.</w:t>
      </w:r>
    </w:p>
    <w:p w:rsidR="00272EBE" w:rsidRPr="00243D48"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Регулювання питань управління охороною праці  викладено у колективному договорі навчального закладу. Як додаток до колективного договору, розроблено комплексні заходи щодо досягнення встановлених нормативів безпеки та підвищення рівня охорони праці, чітко вказано обсяги та вимоги до питань охорони праці та безпеки. Виконання комплексних заходів оформляються актами. Правила внутрішнього трудового розпорядку для працівників, посадові інструкції  затверджені, погоджені головою профспілки Маслюк І. І. і всі працівники ознайомлені з ними під підпис. Двосторонні обов’язки в Колективному договорі прописані з урахуванням усіх положень чинного законодавства, чому передували колективні переговори. </w:t>
      </w:r>
      <w:r w:rsidRPr="00243D48">
        <w:rPr>
          <w:rFonts w:ascii="Times New Roman" w:hAnsi="Times New Roman"/>
          <w:sz w:val="26"/>
          <w:szCs w:val="26"/>
          <w:lang w:val="uk-UA" w:eastAsia="ru-RU"/>
        </w:rPr>
        <w:t xml:space="preserve">Адміністрацією </w:t>
      </w:r>
      <w:r>
        <w:rPr>
          <w:rFonts w:ascii="Times New Roman" w:hAnsi="Times New Roman"/>
          <w:sz w:val="26"/>
          <w:szCs w:val="26"/>
          <w:lang w:val="uk-UA" w:eastAsia="ru-RU"/>
        </w:rPr>
        <w:t>ліцею</w:t>
      </w:r>
      <w:r w:rsidRPr="00243D48">
        <w:rPr>
          <w:rFonts w:ascii="Times New Roman" w:hAnsi="Times New Roman"/>
          <w:sz w:val="26"/>
          <w:szCs w:val="26"/>
          <w:lang w:val="uk-UA" w:eastAsia="ru-RU"/>
        </w:rPr>
        <w:t xml:space="preserve"> здійснюється контроль за безпечним станом робочих місць, надання пільг та компенсацій робітникам за роботу з шкідливими і важкими умовами праці. </w:t>
      </w:r>
    </w:p>
    <w:p w:rsidR="00272EBE" w:rsidRDefault="00272EBE" w:rsidP="00272EBE">
      <w:pPr>
        <w:shd w:val="clear" w:color="auto" w:fill="FFFFFF"/>
        <w:spacing w:after="0" w:line="240" w:lineRule="auto"/>
        <w:jc w:val="both"/>
        <w:textAlignment w:val="baseline"/>
        <w:rPr>
          <w:rFonts w:ascii="Times New Roman" w:hAnsi="Times New Roman"/>
          <w:sz w:val="26"/>
          <w:szCs w:val="26"/>
          <w:lang w:eastAsia="ru-RU"/>
        </w:rPr>
      </w:pPr>
      <w:r w:rsidRPr="00243D48">
        <w:rPr>
          <w:rFonts w:ascii="Times New Roman" w:hAnsi="Times New Roman"/>
          <w:sz w:val="26"/>
          <w:szCs w:val="26"/>
          <w:lang w:val="uk-UA" w:eastAsia="ru-RU"/>
        </w:rPr>
        <w:t xml:space="preserve">      </w:t>
      </w:r>
      <w:r>
        <w:rPr>
          <w:rFonts w:ascii="Times New Roman" w:hAnsi="Times New Roman"/>
          <w:sz w:val="26"/>
          <w:szCs w:val="26"/>
          <w:lang w:eastAsia="ru-RU"/>
        </w:rPr>
        <w:t xml:space="preserve">Адміністрацією навчального закладу проводиться робота щодо виконання чинного законодавства з питань охорони праці, безпеки життєдіяльності, дотримання протипожежних заходів, </w:t>
      </w:r>
      <w:proofErr w:type="gramStart"/>
      <w:r>
        <w:rPr>
          <w:rFonts w:ascii="Times New Roman" w:hAnsi="Times New Roman"/>
          <w:sz w:val="26"/>
          <w:szCs w:val="26"/>
          <w:lang w:eastAsia="ru-RU"/>
        </w:rPr>
        <w:t>проф</w:t>
      </w:r>
      <w:proofErr w:type="gramEnd"/>
      <w:r>
        <w:rPr>
          <w:rFonts w:ascii="Times New Roman" w:hAnsi="Times New Roman"/>
          <w:sz w:val="26"/>
          <w:szCs w:val="26"/>
          <w:lang w:eastAsia="ru-RU"/>
        </w:rPr>
        <w:t>ілактики травматизму серед учасників навчально-виховного процесу:</w:t>
      </w:r>
    </w:p>
    <w:p w:rsidR="00272EBE" w:rsidRDefault="00272EBE" w:rsidP="00272EBE">
      <w:pPr>
        <w:shd w:val="clear" w:color="auto" w:fill="FFFFFF"/>
        <w:spacing w:after="0" w:line="240" w:lineRule="auto"/>
        <w:jc w:val="both"/>
        <w:textAlignment w:val="baseline"/>
        <w:rPr>
          <w:rFonts w:ascii="Times New Roman" w:hAnsi="Times New Roman"/>
          <w:sz w:val="26"/>
          <w:szCs w:val="26"/>
          <w:lang w:eastAsia="ru-RU"/>
        </w:rPr>
      </w:pPr>
      <w:r>
        <w:rPr>
          <w:rFonts w:ascii="Times New Roman" w:hAnsi="Times New Roman"/>
          <w:sz w:val="26"/>
          <w:szCs w:val="26"/>
          <w:lang w:eastAsia="ru-RU"/>
        </w:rPr>
        <w:t xml:space="preserve">         - </w:t>
      </w:r>
      <w:proofErr w:type="gramStart"/>
      <w:r>
        <w:rPr>
          <w:rFonts w:ascii="Times New Roman" w:hAnsi="Times New Roman"/>
          <w:sz w:val="26"/>
          <w:szCs w:val="26"/>
          <w:lang w:eastAsia="ru-RU"/>
        </w:rPr>
        <w:t>у</w:t>
      </w:r>
      <w:proofErr w:type="gramEnd"/>
      <w:r>
        <w:rPr>
          <w:rFonts w:ascii="Times New Roman" w:hAnsi="Times New Roman"/>
          <w:sz w:val="26"/>
          <w:szCs w:val="26"/>
          <w:lang w:eastAsia="ru-RU"/>
        </w:rPr>
        <w:t xml:space="preserve"> планах роботи розроблені заходи щодо створення безпеки дітей та працівників;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eastAsia="ru-RU"/>
        </w:rPr>
      </w:pPr>
      <w:r>
        <w:rPr>
          <w:rFonts w:ascii="Times New Roman" w:hAnsi="Times New Roman"/>
          <w:sz w:val="26"/>
          <w:szCs w:val="26"/>
          <w:lang w:eastAsia="ru-RU"/>
        </w:rPr>
        <w:lastRenderedPageBreak/>
        <w:t>         - видаються накази та інші розпорядчі документи про дотримання охорони праці та  безпеки життєдіяльності: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eastAsia="ru-RU"/>
        </w:rPr>
        <w:t>         - питання охорони праці та безпеки життєдіяльності заслуховується на педагогічних радах</w:t>
      </w:r>
      <w:proofErr w:type="gramStart"/>
      <w:r>
        <w:rPr>
          <w:rFonts w:ascii="Times New Roman" w:hAnsi="Times New Roman"/>
          <w:sz w:val="26"/>
          <w:szCs w:val="26"/>
          <w:lang w:eastAsia="ru-RU"/>
        </w:rPr>
        <w:t>,н</w:t>
      </w:r>
      <w:proofErr w:type="gramEnd"/>
      <w:r>
        <w:rPr>
          <w:rFonts w:ascii="Times New Roman" w:hAnsi="Times New Roman"/>
          <w:sz w:val="26"/>
          <w:szCs w:val="26"/>
          <w:lang w:eastAsia="ru-RU"/>
        </w:rPr>
        <w:t>арадах при директорові</w:t>
      </w:r>
      <w:r>
        <w:rPr>
          <w:rFonts w:ascii="Times New Roman" w:hAnsi="Times New Roman"/>
          <w:sz w:val="26"/>
          <w:szCs w:val="26"/>
          <w:lang w:val="uk-UA" w:eastAsia="ru-RU"/>
        </w:rPr>
        <w:t>.</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 у закладі  діє триступенева система контролю, яка дає можливість спільно з профспілковими комітетами якісно відслідковувати дотримання здорових і безпечних умов. </w:t>
      </w:r>
      <w:r>
        <w:rPr>
          <w:rFonts w:ascii="Times New Roman" w:hAnsi="Times New Roman"/>
          <w:sz w:val="26"/>
          <w:szCs w:val="26"/>
          <w:lang w:eastAsia="ru-RU"/>
        </w:rPr>
        <w:t xml:space="preserve">Основними видами контролю за станом охорони праці є: повсякденний оперативний контроль і адміністративно-громадський контроль, дані яких </w:t>
      </w:r>
      <w:proofErr w:type="gramStart"/>
      <w:r>
        <w:rPr>
          <w:rFonts w:ascii="Times New Roman" w:hAnsi="Times New Roman"/>
          <w:sz w:val="26"/>
          <w:szCs w:val="26"/>
          <w:lang w:eastAsia="ru-RU"/>
        </w:rPr>
        <w:t>обл</w:t>
      </w:r>
      <w:proofErr w:type="gramEnd"/>
      <w:r>
        <w:rPr>
          <w:rFonts w:ascii="Times New Roman" w:hAnsi="Times New Roman"/>
          <w:sz w:val="26"/>
          <w:szCs w:val="26"/>
          <w:lang w:eastAsia="ru-RU"/>
        </w:rPr>
        <w:t xml:space="preserve">іковуються записами у журналі громадсько-адміністративного контролю.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Відповідно до ст. 10 Закону України «Про охорону праці» на роботах із шкідливими і небезпечними умовами праці, а також на роботах, пов'язаних із забрудненням, працівникам мають безоплатно видаватися за встановленими нормами спеціальний одяг, спеціальне взуття та інші засоби індивідуального захисту. Але у закладі не відбувається забезпечення працівників певних категорій необхідними засобами індивідуального захисту, чим порушується діюче законодавство. Втім у кошторисі закладу на 2023 рік передбачена закупівля спеціального одягу та засобів  індивідуального захисту.</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Відповідно до Положення в ліцеї функціонує служба охорони праці. Навчання та перевірка знань з питань охорони праці працівників школи проводяться згідно з Типовим положенням про порядок проведення навчання і перевірки знань з питань охорони праці та методичних рекомендацій щодо організації навчання і перевірки знань, проведення інструктажів з питань охорони праці, безпеки життєдіяльності, запропонованих Міністерством освіти і науки України (лист МОН України від 16.06.2014 року №1/9-319). </w:t>
      </w:r>
      <w:r>
        <w:rPr>
          <w:rFonts w:ascii="Times New Roman" w:hAnsi="Times New Roman"/>
          <w:sz w:val="26"/>
          <w:szCs w:val="26"/>
          <w:lang w:eastAsia="ru-RU"/>
        </w:rPr>
        <w:t>В Андріївськ</w:t>
      </w:r>
      <w:r>
        <w:rPr>
          <w:rFonts w:ascii="Times New Roman" w:hAnsi="Times New Roman"/>
          <w:sz w:val="26"/>
          <w:szCs w:val="26"/>
          <w:lang w:val="uk-UA" w:eastAsia="ru-RU"/>
        </w:rPr>
        <w:t>ому ліцеї</w:t>
      </w:r>
      <w:r>
        <w:rPr>
          <w:rFonts w:ascii="Times New Roman" w:hAnsi="Times New Roman"/>
          <w:sz w:val="26"/>
          <w:szCs w:val="26"/>
          <w:lang w:eastAsia="ru-RU"/>
        </w:rPr>
        <w:t xml:space="preserve"> №2 в наявності дозволи на газопостачання.</w:t>
      </w:r>
      <w:r>
        <w:rPr>
          <w:rFonts w:ascii="Times New Roman" w:hAnsi="Times New Roman"/>
          <w:sz w:val="26"/>
          <w:szCs w:val="26"/>
          <w:lang w:val="uk-UA" w:eastAsia="ru-RU"/>
        </w:rPr>
        <w:t xml:space="preserve"> Щорічно проводиться навчання  машиністів  шкільної котельні. Усі  машиністи котельні своєчасно навчені та  мають допуск до роботи в котельні. Відповідно до розпорядчих документів, в школі учні та працівники щорічно проходять обов'язкові медичні огляди, ведеться облік медичних книжок, диспансерний облік, здійснюється контроль за поділом дітей групи на заняттях з фізкультури. В наявності інструкції з охорони праці, затверджені наказами, погоджені відповідальною особою служби охорони праці. Всі інструкції з охорони праці  обліковані в журналах реєстрації та видані працівникам із підписами про отримання  у відповідних журналах видачі інструкцій. В ліцеї своєчасно здійснюється проведення всіх видів інструктажів (вступного, первинного, цільового, повторного), про що свідчать записи у відповідних журналах інструктажів, які пронумеровані, прошнуровані, скріплені печаткою. У листопаді 2021 року журнали перевірялися адміністрацією ліцею. У Андріївському ліцеї № 2 ведеться чіткий контроль за роботою з охорони праці та безпеки життєдіяльності. </w:t>
      </w:r>
      <w:proofErr w:type="gramStart"/>
      <w:r>
        <w:rPr>
          <w:rFonts w:ascii="Times New Roman" w:hAnsi="Times New Roman"/>
          <w:sz w:val="26"/>
          <w:szCs w:val="26"/>
          <w:lang w:eastAsia="ru-RU"/>
        </w:rPr>
        <w:t>Щорічно перед початком  навчального року комісією проводиться огляд готовності навчальних закладів до початку роботи у новому навчальному році. Дозволи на початок роботи навчальних закладів, функціонування кабінетів (фізики, хімії, біології, інформатики, майстерень, обслуговуючої праці, спортивного залу, їдальні, пральні) оформляються відповідними актами-дозволами встановленої форми.</w:t>
      </w:r>
      <w:proofErr w:type="gramEnd"/>
      <w:r>
        <w:rPr>
          <w:rFonts w:ascii="Times New Roman" w:hAnsi="Times New Roman"/>
          <w:sz w:val="26"/>
          <w:szCs w:val="26"/>
          <w:lang w:val="uk-UA" w:eastAsia="ru-RU"/>
        </w:rPr>
        <w:t xml:space="preserve"> У кожному кабінеті, на робочих місцях наявні нормативні документи з охорони праці та безпеки життєдіяльності. Завідувачі кабінетів фізики, хімії, біології та інформатики дотримуються вимог Правил безпеки під час проведення навчально-виховного процесу, прилади та пристрої відповідають вимогам безпеки праці. У шкільній майстерні, де проводиться трудова підготовка учнів, вчитель </w:t>
      </w:r>
      <w:r>
        <w:rPr>
          <w:rFonts w:ascii="Times New Roman" w:hAnsi="Times New Roman"/>
          <w:sz w:val="26"/>
          <w:szCs w:val="26"/>
          <w:lang w:val="uk-UA" w:eastAsia="ru-RU"/>
        </w:rPr>
        <w:lastRenderedPageBreak/>
        <w:t>дотримується нормативних вимог охорони праці, в наявності запобіжні захисні засоби на верстатах.</w:t>
      </w:r>
    </w:p>
    <w:p w:rsidR="00272EBE" w:rsidRDefault="00272EBE" w:rsidP="00272EBE">
      <w:pPr>
        <w:shd w:val="clear" w:color="auto" w:fill="FFFFFF"/>
        <w:spacing w:after="0" w:line="240" w:lineRule="auto"/>
        <w:jc w:val="both"/>
        <w:textAlignment w:val="baseline"/>
        <w:rPr>
          <w:rFonts w:ascii="Times New Roman" w:hAnsi="Times New Roman"/>
          <w:sz w:val="26"/>
          <w:szCs w:val="26"/>
          <w:lang w:eastAsia="ru-RU"/>
        </w:rPr>
      </w:pPr>
      <w:r>
        <w:rPr>
          <w:rFonts w:ascii="Times New Roman" w:hAnsi="Times New Roman"/>
          <w:sz w:val="26"/>
          <w:szCs w:val="26"/>
          <w:lang w:eastAsia="ru-RU"/>
        </w:rPr>
        <w:t>        </w:t>
      </w:r>
      <w:r>
        <w:rPr>
          <w:rFonts w:ascii="Times New Roman" w:hAnsi="Times New Roman"/>
          <w:sz w:val="26"/>
          <w:szCs w:val="26"/>
          <w:lang w:val="uk-UA" w:eastAsia="ru-RU"/>
        </w:rPr>
        <w:t xml:space="preserve"> Відповідно до складених актів-дозволів спортивне, ігрове обладнання та інвентар, придатні для проведення навчальних занять (випробування проводиться двічі на рік).У харчоблоці обладнання та пристрої відповідають вимогам безпеки праці. </w:t>
      </w:r>
      <w:r>
        <w:rPr>
          <w:rFonts w:ascii="Times New Roman" w:hAnsi="Times New Roman"/>
          <w:sz w:val="26"/>
          <w:szCs w:val="26"/>
          <w:lang w:eastAsia="ru-RU"/>
        </w:rPr>
        <w:t>Але необхідно замінити  вентиляційну систему.</w:t>
      </w:r>
      <w:r>
        <w:rPr>
          <w:rFonts w:ascii="Times New Roman" w:hAnsi="Times New Roman"/>
          <w:sz w:val="26"/>
          <w:szCs w:val="26"/>
          <w:lang w:val="uk-UA" w:eastAsia="ru-RU"/>
        </w:rPr>
        <w:t xml:space="preserve"> </w:t>
      </w:r>
      <w:r>
        <w:rPr>
          <w:rFonts w:ascii="Times New Roman" w:hAnsi="Times New Roman"/>
          <w:sz w:val="26"/>
          <w:szCs w:val="26"/>
          <w:lang w:eastAsia="ru-RU"/>
        </w:rPr>
        <w:t>Територія школи огороджена</w:t>
      </w:r>
      <w:proofErr w:type="gramStart"/>
      <w:r>
        <w:rPr>
          <w:rFonts w:ascii="Times New Roman" w:hAnsi="Times New Roman"/>
          <w:sz w:val="26"/>
          <w:szCs w:val="26"/>
          <w:lang w:eastAsia="ru-RU"/>
        </w:rPr>
        <w:t xml:space="preserve"> ,</w:t>
      </w:r>
      <w:proofErr w:type="gramEnd"/>
      <w:r>
        <w:rPr>
          <w:rFonts w:ascii="Times New Roman" w:hAnsi="Times New Roman"/>
          <w:sz w:val="26"/>
          <w:szCs w:val="26"/>
          <w:lang w:eastAsia="ru-RU"/>
        </w:rPr>
        <w:t>будівлі та споруди у задовільному стані. Внутрішні туалети облаштовані  відповідно до норм.</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eastAsia="ru-RU"/>
        </w:rPr>
        <w:t xml:space="preserve">         </w:t>
      </w:r>
      <w:r>
        <w:rPr>
          <w:rFonts w:ascii="Times New Roman" w:hAnsi="Times New Roman"/>
          <w:sz w:val="26"/>
          <w:szCs w:val="26"/>
          <w:lang w:val="uk-UA" w:eastAsia="ru-RU"/>
        </w:rPr>
        <w:t>Ліцей</w:t>
      </w:r>
      <w:r>
        <w:rPr>
          <w:rFonts w:ascii="Times New Roman" w:hAnsi="Times New Roman"/>
          <w:sz w:val="26"/>
          <w:szCs w:val="26"/>
          <w:lang w:eastAsia="ru-RU"/>
        </w:rPr>
        <w:t xml:space="preserve">  забезпечен</w:t>
      </w:r>
      <w:r>
        <w:rPr>
          <w:rFonts w:ascii="Times New Roman" w:hAnsi="Times New Roman"/>
          <w:sz w:val="26"/>
          <w:szCs w:val="26"/>
          <w:lang w:val="uk-UA" w:eastAsia="ru-RU"/>
        </w:rPr>
        <w:t xml:space="preserve">ий </w:t>
      </w:r>
      <w:r>
        <w:rPr>
          <w:rFonts w:ascii="Times New Roman" w:hAnsi="Times New Roman"/>
          <w:sz w:val="26"/>
          <w:szCs w:val="26"/>
          <w:lang w:eastAsia="ru-RU"/>
        </w:rPr>
        <w:t xml:space="preserve">охороною у нічний час, в наявності інструкції, маршрути обходу територій і приміщень, вивішені на видному місці номери телефонів екстрених служб, адреси та телефони чергових від адміністрації закладу. </w:t>
      </w:r>
      <w:r>
        <w:rPr>
          <w:rFonts w:ascii="Times New Roman" w:hAnsi="Times New Roman"/>
          <w:sz w:val="26"/>
          <w:szCs w:val="26"/>
          <w:lang w:val="uk-UA" w:eastAsia="ru-RU"/>
        </w:rPr>
        <w:t>Т</w:t>
      </w:r>
      <w:r>
        <w:rPr>
          <w:rFonts w:ascii="Times New Roman" w:hAnsi="Times New Roman"/>
          <w:sz w:val="26"/>
          <w:szCs w:val="26"/>
          <w:lang w:eastAsia="ru-RU"/>
        </w:rPr>
        <w:t>ериторія</w:t>
      </w:r>
      <w:r>
        <w:rPr>
          <w:rFonts w:ascii="Times New Roman" w:hAnsi="Times New Roman"/>
          <w:sz w:val="26"/>
          <w:szCs w:val="26"/>
          <w:lang w:val="uk-UA" w:eastAsia="ru-RU"/>
        </w:rPr>
        <w:t xml:space="preserve"> ліцею </w:t>
      </w:r>
      <w:r>
        <w:rPr>
          <w:rFonts w:ascii="Times New Roman" w:hAnsi="Times New Roman"/>
          <w:sz w:val="26"/>
          <w:szCs w:val="26"/>
          <w:lang w:eastAsia="ru-RU"/>
        </w:rPr>
        <w:t>в темну пору доби освітлюється ліхтарями.</w:t>
      </w:r>
      <w:r>
        <w:rPr>
          <w:rFonts w:ascii="Times New Roman" w:hAnsi="Times New Roman"/>
          <w:sz w:val="26"/>
          <w:szCs w:val="26"/>
          <w:lang w:val="uk-UA" w:eastAsia="ru-RU"/>
        </w:rPr>
        <w:t xml:space="preserve">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eastAsia="ru-RU"/>
        </w:rPr>
        <w:t>        </w:t>
      </w:r>
      <w:r>
        <w:rPr>
          <w:rFonts w:ascii="Times New Roman" w:hAnsi="Times New Roman"/>
          <w:sz w:val="26"/>
          <w:szCs w:val="26"/>
          <w:lang w:val="uk-UA" w:eastAsia="ru-RU"/>
        </w:rPr>
        <w:t>З метою дотримання техніки безпеки у навчальному закладі наявні попереджуючі та забороняючі плакати, надписи, згідно із встановленими термінами проводиться випробування індивідуальних засобів захисту від ураження електричним вимір опору розтікання струму, заземлюючого пристрою, наявністю кола між заземлюючими і заземленими елементами, вимір опору ізоляції проводів.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Перевірено стан протипожежного обладнання. В Андріївському ліцеї № 2 призначено відповідального за пожежну безпеку, проводяться інструктажі, наявні інструкції та плани-схеми евакуації на випадок пожежі, первинні засоби пожежогасіння (вогнегасники), евакуаційні виходи обладнані світловим покажчиком «Вихід» білого кольору на зеленому фоні, забезпечено аварійним  освітленням.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sidRPr="00A712D3">
        <w:rPr>
          <w:rFonts w:ascii="Times New Roman" w:hAnsi="Times New Roman"/>
          <w:sz w:val="26"/>
          <w:szCs w:val="26"/>
          <w:lang w:val="uk-UA" w:eastAsia="ru-RU"/>
        </w:rPr>
        <w:t xml:space="preserve">        У Андріївськ</w:t>
      </w:r>
      <w:r>
        <w:rPr>
          <w:rFonts w:ascii="Times New Roman" w:hAnsi="Times New Roman"/>
          <w:sz w:val="26"/>
          <w:szCs w:val="26"/>
          <w:lang w:val="uk-UA" w:eastAsia="ru-RU"/>
        </w:rPr>
        <w:t>ому ліцеї</w:t>
      </w:r>
      <w:r w:rsidRPr="00A712D3">
        <w:rPr>
          <w:rFonts w:ascii="Times New Roman" w:hAnsi="Times New Roman"/>
          <w:sz w:val="26"/>
          <w:szCs w:val="26"/>
          <w:lang w:val="uk-UA" w:eastAsia="ru-RU"/>
        </w:rPr>
        <w:t xml:space="preserve"> № 2 проводиться робота щодо створення безпечних умов навчання і праці вихованців, учнів та працюючих, запобігання нещасних випадків.</w:t>
      </w:r>
      <w:r>
        <w:rPr>
          <w:rFonts w:ascii="Times New Roman" w:hAnsi="Times New Roman"/>
          <w:sz w:val="26"/>
          <w:szCs w:val="26"/>
          <w:lang w:val="uk-UA" w:eastAsia="ru-RU"/>
        </w:rPr>
        <w:t xml:space="preserve">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Проведено роз’яснювальну роботу серед працівників, учнів з питань поведінки в надзвичайних ситуаціях, уникнення ураження вибухонебезпечними предметами,  враження мінами, з незнайомими людьми, у натовпі.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Проведено заходи попереджувального характеру:</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практичні заняття та навчання з відпрацювання планів евакуації в надзвичайних ситуаціях;</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щоденні огляди території школи та періодичну перевірку  підвальних приміщень на предмет своєчасного виявлення колючих, ріжучих або підозрілих предметів;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w:t>
      </w:r>
      <w:r>
        <w:rPr>
          <w:rFonts w:ascii="Times New Roman" w:hAnsi="Times New Roman"/>
          <w:sz w:val="26"/>
          <w:szCs w:val="26"/>
          <w:lang w:val="uk-UA" w:eastAsia="ru-RU"/>
        </w:rPr>
        <w:tab/>
        <w:t>оновлено  матеріали в інформаційному  куточку щодо правил дій  у надзвичайних ситуаціях.</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Напередодні канікул проводилась  профілактична робота щодо попередження нещасних випадків та дотримання учнями правил безпеки в побуті.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Проведено інформаційно-роз’яснювальну роботу з дітьми та батьківською громадою щодо небезпеки відвідування несертифікованих пересувних атракціонів.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Протягом року проводилась роз’яснювальна робота серед працівників, учнів спрямована на запобігання загибелі на водних об’єктах, а саме: з правил безпечної поведінки біля водоймищ та на поверхні води,  порядку надання першої медичної допомоги потерпілим. </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Велика увага  приділялась організації роботи з профілактики та попередження дорожньо-транспортного травматизму серед працівників та дітей.</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lastRenderedPageBreak/>
        <w:t xml:space="preserve">       Класні керівники проводили   профілактичну роботу та пропаганду здорового способу життя, організовувались різноманітні заходи щодо попередження шкідливих звичок, а саме: практичні заняття бесіди, ігри, круглі столи, консультації, навчальні ігри, театралізовані форми роботи, інтерактивні акції, ігри – квести, флешмоби.</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Питання збереження та зміцнення здоров’я дітей, формування здорового способу життя підростаючого покоління (профілактика тютюнокуріння, наркоманії, токсикоманії, вживання психотропних речовин, алкоголізму) постійно розглядалась на засіданнях МО класних керівників, батьківських зборах ,нарадах при директорові, засіданнях Ради з питань профілактики правопорушень.</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Аналіз проведених заходів в Андріївському ліцеї № 2 показав, що керівний та педагогічний склад здатний правильно вирішувати завдання щодо захисту дітей у надзвичайних ситуаціях. Учасники навчально-виховного процесу здобули необхідні знання з правил і норм безпечної поведінки в повсякденному житті  та в умовах надзвичайних ситуацій.</w:t>
      </w:r>
    </w:p>
    <w:p w:rsidR="00272EBE" w:rsidRPr="00F51512" w:rsidRDefault="00272EBE" w:rsidP="00272EBE">
      <w:pPr>
        <w:spacing w:before="240" w:after="0"/>
        <w:rPr>
          <w:rFonts w:ascii="Times New Roman" w:hAnsi="Times New Roman"/>
          <w:b/>
          <w:sz w:val="24"/>
          <w:szCs w:val="24"/>
          <w:lang w:val="uk-UA"/>
        </w:rPr>
      </w:pPr>
      <w:r w:rsidRPr="00F51512">
        <w:rPr>
          <w:rFonts w:ascii="Times New Roman" w:hAnsi="Times New Roman"/>
          <w:b/>
          <w:sz w:val="24"/>
          <w:szCs w:val="24"/>
          <w:lang w:val="uk-UA"/>
        </w:rPr>
        <w:t>9</w:t>
      </w:r>
      <w:r w:rsidRPr="00F51512">
        <w:rPr>
          <w:rFonts w:ascii="Times New Roman" w:hAnsi="Times New Roman"/>
          <w:b/>
          <w:sz w:val="24"/>
          <w:szCs w:val="24"/>
        </w:rPr>
        <w:t xml:space="preserve">. Управлінська діяльність </w:t>
      </w:r>
      <w:r w:rsidRPr="00F51512">
        <w:rPr>
          <w:rFonts w:ascii="Times New Roman" w:hAnsi="Times New Roman"/>
          <w:b/>
          <w:sz w:val="24"/>
          <w:szCs w:val="24"/>
          <w:lang w:val="uk-UA"/>
        </w:rPr>
        <w:t>в освітньому</w:t>
      </w:r>
      <w:r w:rsidRPr="00F51512">
        <w:rPr>
          <w:rFonts w:ascii="Times New Roman" w:hAnsi="Times New Roman"/>
          <w:b/>
          <w:sz w:val="24"/>
          <w:szCs w:val="24"/>
        </w:rPr>
        <w:t xml:space="preserve"> закладі:</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sidRPr="00A712D3">
        <w:rPr>
          <w:rFonts w:ascii="Times New Roman" w:hAnsi="Times New Roman"/>
          <w:sz w:val="26"/>
          <w:szCs w:val="26"/>
          <w:lang w:val="uk-UA" w:eastAsia="ru-RU"/>
        </w:rPr>
        <w:t xml:space="preserve">       Адміністрацією ліцею протягом</w:t>
      </w:r>
      <w:r>
        <w:rPr>
          <w:rFonts w:ascii="Times New Roman" w:hAnsi="Times New Roman"/>
          <w:sz w:val="26"/>
          <w:szCs w:val="26"/>
          <w:lang w:val="uk-UA" w:eastAsia="ru-RU"/>
        </w:rPr>
        <w:t xml:space="preserve"> 2021/2022 навчального року  здійснювалась управлінська діяльність. Контрольно-аналітична діяльність дозволяла відстежувати ефективність прийнятих управлінських рішень, якість освітніх послуг, здійснювати своєчасний аналіз, коригувати  діяльність освітнього закладу, а також розробляти  конкретні рекомендації та прогнозувати подальший розвиток освіти.</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У 2021/2022 навчальному  році контролювалися питання  організації освітнього процесу, стану загальної середньої освіти,ведення ділової документації, харчування учнів , питання  охорони праці та безпеки життєдіяльності,  соціального захисту дітей та підлітків, робота з пільговим контингентом, з профілактики правопорушень та злочинності серед неповнолітніх, попередження дитячого травматизму,  робота з кадрами  та ряд інших питань. Разом з тим, в управлінській діяльності  є ще чимало невирішених питань, проблем, недоліків. У 2022 році необхідно продовжити роботу щодо забезпечення  функціонування оптимальної мережі освітнього закладу, групи продовженого дня; вжити заходів щодо подальшого розвитку профільної освіти. Необхідно активізувати діяльність щодо забезпечення повної доступності до закладу освіти дітей з особливими потребами, забезпечити соціальний захист дітей-сиріт та дітей, позбавлених батьківського піклування, дітей інших пільгових категорій, покращити роботу з профілактики правопорушень, інших негативних проявів серед школярів.</w:t>
      </w:r>
    </w:p>
    <w:p w:rsidR="00272EBE" w:rsidRDefault="00272EBE" w:rsidP="00272EBE">
      <w:pPr>
        <w:shd w:val="clear" w:color="auto" w:fill="FFFFFF"/>
        <w:spacing w:after="0" w:line="240" w:lineRule="auto"/>
        <w:jc w:val="both"/>
        <w:textAlignment w:val="baseline"/>
        <w:rPr>
          <w:rFonts w:ascii="Times New Roman" w:hAnsi="Times New Roman"/>
          <w:sz w:val="26"/>
          <w:szCs w:val="26"/>
          <w:lang w:val="uk-UA" w:eastAsia="ru-RU"/>
        </w:rPr>
      </w:pPr>
      <w:r>
        <w:rPr>
          <w:rFonts w:ascii="Times New Roman" w:hAnsi="Times New Roman"/>
          <w:sz w:val="26"/>
          <w:szCs w:val="26"/>
          <w:lang w:val="uk-UA" w:eastAsia="ru-RU"/>
        </w:rPr>
        <w:t xml:space="preserve">       Особливу увагу необхідно приділити питанням поліпшення якості освіти, підготовки учнів до ЗНО-НМТ, олімпіад, широкомасштабного упровадження інформаційно-комунікаційних технологій в навчальний   процес, зміцнення матеріально-технічної бази закладу, виконання Плану заходів із запровадження Концепції реалізації державної політики у сфері реформування загальної середньої освіти «Нова українська школа». У 2022/2023 навчальному  році завданням управлінської діяльності буде організація роботи в умовах Нової української школи, системного підвищення кваліфікації педагогічних працівників, підвищення якості виховної роботи, популяризація здорового способу життя, розвиток учнівського самоврядування тощо.</w:t>
      </w:r>
    </w:p>
    <w:p w:rsidR="00272EBE" w:rsidRDefault="00272EBE" w:rsidP="00272EBE">
      <w:pPr>
        <w:shd w:val="clear" w:color="auto" w:fill="FFFFFF"/>
        <w:spacing w:after="163" w:line="240" w:lineRule="auto"/>
        <w:jc w:val="both"/>
        <w:textAlignment w:val="baseline"/>
        <w:rPr>
          <w:rFonts w:ascii="Times New Roman" w:hAnsi="Times New Roman"/>
          <w:color w:val="000000"/>
          <w:sz w:val="26"/>
          <w:szCs w:val="26"/>
          <w:lang w:val="uk-UA" w:eastAsia="ru-RU"/>
        </w:rPr>
      </w:pPr>
      <w:r>
        <w:rPr>
          <w:rFonts w:ascii="Times New Roman" w:hAnsi="Times New Roman"/>
          <w:color w:val="000000"/>
          <w:sz w:val="26"/>
          <w:szCs w:val="26"/>
          <w:lang w:val="uk-UA" w:eastAsia="ru-RU"/>
        </w:rPr>
        <w:lastRenderedPageBreak/>
        <w:t xml:space="preserve">       Андріївський ліцей № 2 має необхідну матеріальну базу та педагогічні кадри із значним досвідом роботи, щоб успішно формувати громадянина, патріота, компетентного випускника незалежної України.</w:t>
      </w:r>
    </w:p>
    <w:p w:rsidR="00272EBE" w:rsidRDefault="00272EBE" w:rsidP="00272EBE">
      <w:pPr>
        <w:spacing w:line="240" w:lineRule="auto"/>
        <w:rPr>
          <w:rFonts w:ascii="Times New Roman" w:hAnsi="Times New Roman"/>
          <w:color w:val="000000"/>
          <w:sz w:val="26"/>
          <w:szCs w:val="26"/>
          <w:lang w:val="uk-UA" w:eastAsia="ru-RU"/>
        </w:rPr>
      </w:pPr>
    </w:p>
    <w:p w:rsidR="00272EBE" w:rsidRDefault="00272EBE" w:rsidP="00272E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32"/>
          <w:szCs w:val="32"/>
          <w:lang w:val="uk-UA" w:eastAsia="ru-RU"/>
        </w:rPr>
      </w:pPr>
    </w:p>
    <w:p w:rsidR="007C4D4F" w:rsidRPr="00272EBE" w:rsidRDefault="007C4D4F">
      <w:pPr>
        <w:rPr>
          <w:lang w:val="uk-UA"/>
        </w:rPr>
      </w:pPr>
    </w:p>
    <w:sectPr w:rsidR="007C4D4F" w:rsidRPr="00272EBE" w:rsidSect="007C4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3C39"/>
    <w:multiLevelType w:val="multilevel"/>
    <w:tmpl w:val="4EE66196"/>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1">
    <w:nsid w:val="2E424BAA"/>
    <w:multiLevelType w:val="multilevel"/>
    <w:tmpl w:val="15CEBED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EC627E1"/>
    <w:multiLevelType w:val="multilevel"/>
    <w:tmpl w:val="28802D8E"/>
    <w:lvl w:ilvl="0">
      <w:start w:val="1"/>
      <w:numFmt w:val="bullet"/>
      <w:lvlText w:val=""/>
      <w:lvlJc w:val="left"/>
      <w:pPr>
        <w:tabs>
          <w:tab w:val="num" w:pos="0"/>
        </w:tabs>
        <w:ind w:left="1350" w:hanging="360"/>
      </w:pPr>
      <w:rPr>
        <w:rFonts w:ascii="Symbol" w:hAnsi="Symbol" w:cs="Symbol" w:hint="default"/>
      </w:rPr>
    </w:lvl>
    <w:lvl w:ilvl="1">
      <w:start w:val="1"/>
      <w:numFmt w:val="bullet"/>
      <w:lvlText w:val="o"/>
      <w:lvlJc w:val="left"/>
      <w:pPr>
        <w:tabs>
          <w:tab w:val="num" w:pos="0"/>
        </w:tabs>
        <w:ind w:left="2070" w:hanging="360"/>
      </w:pPr>
      <w:rPr>
        <w:rFonts w:ascii="Courier New" w:hAnsi="Courier New" w:cs="Courier New" w:hint="default"/>
      </w:rPr>
    </w:lvl>
    <w:lvl w:ilvl="2">
      <w:start w:val="1"/>
      <w:numFmt w:val="bullet"/>
      <w:lvlText w:val=""/>
      <w:lvlJc w:val="left"/>
      <w:pPr>
        <w:tabs>
          <w:tab w:val="num" w:pos="0"/>
        </w:tabs>
        <w:ind w:left="2790" w:hanging="360"/>
      </w:pPr>
      <w:rPr>
        <w:rFonts w:ascii="Wingdings" w:hAnsi="Wingdings" w:cs="Wingdings" w:hint="default"/>
      </w:rPr>
    </w:lvl>
    <w:lvl w:ilvl="3">
      <w:start w:val="1"/>
      <w:numFmt w:val="bullet"/>
      <w:lvlText w:val=""/>
      <w:lvlJc w:val="left"/>
      <w:pPr>
        <w:tabs>
          <w:tab w:val="num" w:pos="0"/>
        </w:tabs>
        <w:ind w:left="3510" w:hanging="360"/>
      </w:pPr>
      <w:rPr>
        <w:rFonts w:ascii="Symbol" w:hAnsi="Symbol" w:cs="Symbol" w:hint="default"/>
      </w:rPr>
    </w:lvl>
    <w:lvl w:ilvl="4">
      <w:start w:val="1"/>
      <w:numFmt w:val="bullet"/>
      <w:lvlText w:val="o"/>
      <w:lvlJc w:val="left"/>
      <w:pPr>
        <w:tabs>
          <w:tab w:val="num" w:pos="0"/>
        </w:tabs>
        <w:ind w:left="4230" w:hanging="360"/>
      </w:pPr>
      <w:rPr>
        <w:rFonts w:ascii="Courier New" w:hAnsi="Courier New" w:cs="Courier New" w:hint="default"/>
      </w:rPr>
    </w:lvl>
    <w:lvl w:ilvl="5">
      <w:start w:val="1"/>
      <w:numFmt w:val="bullet"/>
      <w:lvlText w:val=""/>
      <w:lvlJc w:val="left"/>
      <w:pPr>
        <w:tabs>
          <w:tab w:val="num" w:pos="0"/>
        </w:tabs>
        <w:ind w:left="4950" w:hanging="360"/>
      </w:pPr>
      <w:rPr>
        <w:rFonts w:ascii="Wingdings" w:hAnsi="Wingdings" w:cs="Wingdings" w:hint="default"/>
      </w:rPr>
    </w:lvl>
    <w:lvl w:ilvl="6">
      <w:start w:val="1"/>
      <w:numFmt w:val="bullet"/>
      <w:lvlText w:val=""/>
      <w:lvlJc w:val="left"/>
      <w:pPr>
        <w:tabs>
          <w:tab w:val="num" w:pos="0"/>
        </w:tabs>
        <w:ind w:left="5670" w:hanging="360"/>
      </w:pPr>
      <w:rPr>
        <w:rFonts w:ascii="Symbol" w:hAnsi="Symbol" w:cs="Symbol" w:hint="default"/>
      </w:rPr>
    </w:lvl>
    <w:lvl w:ilvl="7">
      <w:start w:val="1"/>
      <w:numFmt w:val="bullet"/>
      <w:lvlText w:val="o"/>
      <w:lvlJc w:val="left"/>
      <w:pPr>
        <w:tabs>
          <w:tab w:val="num" w:pos="0"/>
        </w:tabs>
        <w:ind w:left="6390" w:hanging="360"/>
      </w:pPr>
      <w:rPr>
        <w:rFonts w:ascii="Courier New" w:hAnsi="Courier New" w:cs="Courier New" w:hint="default"/>
      </w:rPr>
    </w:lvl>
    <w:lvl w:ilvl="8">
      <w:start w:val="1"/>
      <w:numFmt w:val="bullet"/>
      <w:lvlText w:val=""/>
      <w:lvlJc w:val="left"/>
      <w:pPr>
        <w:tabs>
          <w:tab w:val="num" w:pos="0"/>
        </w:tabs>
        <w:ind w:left="7110" w:hanging="360"/>
      </w:pPr>
      <w:rPr>
        <w:rFonts w:ascii="Wingdings" w:hAnsi="Wingdings" w:cs="Wingdings" w:hint="default"/>
      </w:rPr>
    </w:lvl>
  </w:abstractNum>
  <w:num w:numId="1">
    <w:abstractNumId w:val="0"/>
  </w:num>
  <w:num w:numId="2">
    <w:abstractNumId w:val="2"/>
    <w:lvlOverride w:ilvl="0">
      <w:startOverride w:val="1"/>
    </w:lvlOverride>
  </w:num>
  <w:num w:numId="3">
    <w:abstractNumId w:val="2"/>
  </w:num>
  <w:num w:numId="4">
    <w:abstractNumId w:val="1"/>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272EBE"/>
    <w:rsid w:val="00272EBE"/>
    <w:rsid w:val="007C4D4F"/>
    <w:rsid w:val="00B92845"/>
    <w:rsid w:val="00BB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BE"/>
    <w:pPr>
      <w:suppressAutoHyphens/>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uiPriority w:val="99"/>
    <w:qFormat/>
    <w:rsid w:val="00272EBE"/>
    <w:pPr>
      <w:keepNext/>
      <w:spacing w:after="0" w:line="240" w:lineRule="auto"/>
      <w:jc w:val="center"/>
      <w:outlineLvl w:val="1"/>
    </w:pPr>
    <w:rPr>
      <w:rFonts w:ascii="Times New Roman" w:eastAsia="Times New Roman" w:hAnsi="Times New Roman"/>
      <w:sz w:val="28"/>
      <w:szCs w:val="20"/>
      <w:lang w:val="uk-UA" w:eastAsia="ru-RU"/>
    </w:rPr>
  </w:style>
  <w:style w:type="character" w:customStyle="1" w:styleId="2">
    <w:name w:val="Основной текст с отступом 2 Знак"/>
    <w:basedOn w:val="a0"/>
    <w:link w:val="20"/>
    <w:uiPriority w:val="99"/>
    <w:semiHidden/>
    <w:qFormat/>
    <w:locked/>
    <w:rsid w:val="00272EBE"/>
    <w:rPr>
      <w:rFonts w:ascii="Times New Roman" w:hAnsi="Times New Roman" w:cs="Times New Roman"/>
      <w:sz w:val="20"/>
      <w:szCs w:val="20"/>
      <w:lang w:eastAsia="ru-RU"/>
    </w:rPr>
  </w:style>
  <w:style w:type="character" w:customStyle="1" w:styleId="apple-converted-space">
    <w:name w:val="apple-converted-space"/>
    <w:uiPriority w:val="99"/>
    <w:qFormat/>
    <w:rsid w:val="00272EBE"/>
  </w:style>
  <w:style w:type="paragraph" w:styleId="a3">
    <w:name w:val="Normal (Web)"/>
    <w:basedOn w:val="a"/>
    <w:uiPriority w:val="99"/>
    <w:semiHidden/>
    <w:qFormat/>
    <w:rsid w:val="00272EBE"/>
    <w:pPr>
      <w:spacing w:beforeAutospacing="1" w:afterAutospacing="1" w:line="240" w:lineRule="auto"/>
    </w:pPr>
    <w:rPr>
      <w:rFonts w:ascii="Times New Roman" w:eastAsia="Times New Roman" w:hAnsi="Times New Roman"/>
      <w:sz w:val="24"/>
      <w:szCs w:val="24"/>
      <w:lang w:eastAsia="ru-RU"/>
    </w:rPr>
  </w:style>
  <w:style w:type="paragraph" w:styleId="20">
    <w:name w:val="Body Text Indent 2"/>
    <w:basedOn w:val="a"/>
    <w:link w:val="2"/>
    <w:uiPriority w:val="99"/>
    <w:semiHidden/>
    <w:qFormat/>
    <w:rsid w:val="00272EBE"/>
    <w:pPr>
      <w:spacing w:after="0" w:line="240" w:lineRule="auto"/>
      <w:ind w:firstLine="540"/>
      <w:jc w:val="both"/>
    </w:pPr>
    <w:rPr>
      <w:rFonts w:ascii="Times New Roman" w:eastAsiaTheme="minorHAnsi" w:hAnsi="Times New Roman"/>
      <w:sz w:val="20"/>
      <w:szCs w:val="20"/>
      <w:lang w:eastAsia="ru-RU"/>
    </w:rPr>
  </w:style>
  <w:style w:type="character" w:customStyle="1" w:styleId="21">
    <w:name w:val="Основной текст с отступом 2 Знак1"/>
    <w:basedOn w:val="a0"/>
    <w:link w:val="20"/>
    <w:uiPriority w:val="99"/>
    <w:semiHidden/>
    <w:rsid w:val="00272EBE"/>
    <w:rPr>
      <w:rFonts w:ascii="Calibri" w:eastAsia="Calibri" w:hAnsi="Calibri" w:cs="Times New Roman"/>
    </w:rPr>
  </w:style>
  <w:style w:type="paragraph" w:customStyle="1" w:styleId="22">
    <w:name w:val="Основной текст (2)"/>
    <w:basedOn w:val="a"/>
    <w:qFormat/>
    <w:rsid w:val="00272EBE"/>
    <w:pPr>
      <w:shd w:val="clear" w:color="auto" w:fill="FFFFFF"/>
      <w:spacing w:after="0" w:line="240" w:lineRule="atLeast"/>
    </w:pPr>
    <w:rPr>
      <w:b/>
      <w:spacing w:val="-10"/>
      <w:sz w:val="23"/>
      <w:szCs w:val="20"/>
      <w:lang w:eastAsia="ru-RU"/>
    </w:rPr>
  </w:style>
  <w:style w:type="paragraph" w:customStyle="1" w:styleId="a4">
    <w:name w:val="Додаток_список (Додаток)"/>
    <w:basedOn w:val="a"/>
    <w:uiPriority w:val="99"/>
    <w:qFormat/>
    <w:rsid w:val="00272EBE"/>
    <w:pPr>
      <w:spacing w:after="0" w:line="210" w:lineRule="atLeast"/>
      <w:ind w:firstLine="454"/>
      <w:jc w:val="both"/>
      <w:textAlignment w:val="center"/>
    </w:pPr>
    <w:rPr>
      <w:rFonts w:ascii="Cambria" w:hAnsi="Cambria" w:cs="Cambria"/>
      <w:color w:val="000000"/>
      <w:sz w:val="19"/>
      <w:szCs w:val="19"/>
      <w:lang w:val="uk-UA" w:eastAsia="uk-UA"/>
    </w:rPr>
  </w:style>
  <w:style w:type="paragraph" w:customStyle="1" w:styleId="61">
    <w:name w:val="Заголовок 61"/>
    <w:basedOn w:val="a"/>
    <w:next w:val="a"/>
    <w:uiPriority w:val="99"/>
    <w:qFormat/>
    <w:rsid w:val="00272EBE"/>
    <w:pPr>
      <w:keepNext/>
      <w:spacing w:after="0" w:line="240" w:lineRule="auto"/>
      <w:jc w:val="both"/>
      <w:outlineLvl w:val="5"/>
    </w:pPr>
    <w:rPr>
      <w:rFonts w:eastAsia="Times New Roman"/>
      <w:b/>
      <w:sz w:val="20"/>
      <w:szCs w:val="20"/>
      <w:lang w:eastAsia="ru-RU"/>
    </w:rPr>
  </w:style>
  <w:style w:type="paragraph" w:styleId="a5">
    <w:name w:val="Balloon Text"/>
    <w:basedOn w:val="a"/>
    <w:link w:val="a6"/>
    <w:uiPriority w:val="99"/>
    <w:semiHidden/>
    <w:unhideWhenUsed/>
    <w:rsid w:val="00272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2E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10377</Words>
  <Characters>59150</Characters>
  <Application>Microsoft Office Word</Application>
  <DocSecurity>0</DocSecurity>
  <Lines>492</Lines>
  <Paragraphs>138</Paragraphs>
  <ScaleCrop>false</ScaleCrop>
  <Company/>
  <LinksUpToDate>false</LinksUpToDate>
  <CharactersWithSpaces>69389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2</cp:revision>
  <dcterms:created xsi:type="dcterms:W3CDTF">2022-09-04T16:16:00Z</dcterms:created>
  <dcterms:modified xsi:type="dcterms:W3CDTF">2022-09-04T16:16:00Z</dcterms:modified>
</cp:coreProperties>
</file>